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66" w:rsidRDefault="00056D66" w:rsidP="00056D66">
      <w:pPr>
        <w:jc w:val="center"/>
      </w:pPr>
      <w:r>
        <w:t>Tuesday, April 18, 2017</w:t>
      </w:r>
    </w:p>
    <w:p w:rsidR="00056D66" w:rsidRDefault="00056D66" w:rsidP="00056D66">
      <w:r>
        <w:t>The Penn Township Board of Supervisors having notified the residents in advance met this evening at 5:50 p.m. to conduct a Community Development Block Grant (C</w:t>
      </w:r>
      <w:r w:rsidR="004874B9">
        <w:t>DBG) Hearing for the 2017 Alloca</w:t>
      </w:r>
      <w:r>
        <w:t>tion.  This was the 1st of 2 public hearings and was conducted by Wendy Leslie, CDBG Coordinator.  She advised that the allocation for 2016</w:t>
      </w:r>
      <w:r w:rsidR="00A339A1">
        <w:t xml:space="preserve"> was $91,718 (75,264 activity and $16,454</w:t>
      </w:r>
      <w:r>
        <w:t xml:space="preserve"> administrative).  She anticipat</w:t>
      </w:r>
      <w:r w:rsidR="00A339A1">
        <w:t>es a similar allocation for 2017</w:t>
      </w:r>
      <w:r>
        <w:t xml:space="preserve">. </w:t>
      </w:r>
      <w:r w:rsidR="00A339A1">
        <w:t xml:space="preserve"> Ms. Leslie stated that the “skinny federal budget” is calling for complete elimination of CDBG.  She advised that between 2006-2016 Penn Township has received a total of $1,115,436 in funding.  T</w:t>
      </w:r>
      <w:r>
        <w:t>he hearing ended at approximately 6:00 p.m.</w:t>
      </w:r>
    </w:p>
    <w:p w:rsidR="00A339A1" w:rsidRDefault="00056D66" w:rsidP="00056D66">
      <w:r>
        <w:t xml:space="preserve">At 6:00 p.m. the regular monthly Board of Supervisors meeting was called to order.  Attending this meeting was Chairman, Samuel M. Ward, Vice-Chairman, Douglas A. Roth and Supervisor, Wilbert J. Mowry, Jr. </w:t>
      </w:r>
    </w:p>
    <w:p w:rsidR="00056D66" w:rsidRDefault="00056D66" w:rsidP="00056D66">
      <w:r>
        <w:t xml:space="preserve">Township Manager, Linda D. Zerfoss, Land Use Administrator, Clinton </w:t>
      </w:r>
      <w:r w:rsidR="00A339A1">
        <w:t xml:space="preserve">A. Bonetti, </w:t>
      </w:r>
      <w:r>
        <w:t>an</w:t>
      </w:r>
      <w:r w:rsidR="006A6FCB">
        <w:t>d 13</w:t>
      </w:r>
      <w:r>
        <w:t xml:space="preserve"> Township residents</w:t>
      </w:r>
      <w:r w:rsidR="00A339A1">
        <w:t xml:space="preserve"> and visitors were also present</w:t>
      </w:r>
      <w:r>
        <w:t>.</w:t>
      </w:r>
    </w:p>
    <w:p w:rsidR="00056D66" w:rsidRDefault="00A339A1" w:rsidP="00056D66">
      <w:pPr>
        <w:rPr>
          <w:u w:val="single"/>
        </w:rPr>
      </w:pPr>
      <w:r>
        <w:rPr>
          <w:u w:val="single"/>
        </w:rPr>
        <w:t>Minutes – 03/20/17</w:t>
      </w:r>
    </w:p>
    <w:p w:rsidR="00056D66" w:rsidRDefault="00056D66" w:rsidP="00056D66">
      <w:r>
        <w:t xml:space="preserve">Motion by Supervisor Ward </w:t>
      </w:r>
      <w:r w:rsidR="00A339A1">
        <w:t>and seconded by Supervisor Roth</w:t>
      </w:r>
      <w:r>
        <w:t xml:space="preserve"> that there being no additions or corrections to the minutes of the mee</w:t>
      </w:r>
      <w:r w:rsidR="00A339A1">
        <w:t>ting held Monday, March 20, 2017</w:t>
      </w:r>
      <w:r>
        <w:t xml:space="preserve"> they be approved as presented.  </w:t>
      </w:r>
      <w:r w:rsidR="000A3A86">
        <w:t xml:space="preserve">Mrs. Mowry stated she did not ask for clarification for CDBG as she knows what that means, she just suggested in the future to spell out </w:t>
      </w:r>
      <w:r w:rsidR="0076207C">
        <w:t>the acronyms</w:t>
      </w:r>
      <w:r w:rsidR="000A3A86">
        <w:t xml:space="preserve">.  </w:t>
      </w:r>
      <w:r>
        <w:t xml:space="preserve">There being no </w:t>
      </w:r>
      <w:r w:rsidR="000A3A86">
        <w:t>further questions</w:t>
      </w:r>
      <w:r>
        <w:t xml:space="preserve"> or comments from the audience, the motion carried.</w:t>
      </w:r>
    </w:p>
    <w:p w:rsidR="000A3A86" w:rsidRDefault="000A3A86" w:rsidP="000A3A86">
      <w:pPr>
        <w:pStyle w:val="NoSpacing"/>
        <w:rPr>
          <w:u w:val="single"/>
        </w:rPr>
      </w:pPr>
      <w:r>
        <w:rPr>
          <w:u w:val="single"/>
        </w:rPr>
        <w:t>Correspondence</w:t>
      </w:r>
    </w:p>
    <w:p w:rsidR="000A3A86" w:rsidRDefault="000A3A86" w:rsidP="000A3A86">
      <w:pPr>
        <w:pStyle w:val="NoSpacing"/>
        <w:rPr>
          <w:u w:val="single"/>
        </w:rPr>
      </w:pPr>
    </w:p>
    <w:p w:rsidR="000A3A86" w:rsidRDefault="005F2EEF" w:rsidP="000A3A86">
      <w:pPr>
        <w:pStyle w:val="NoSpacing"/>
      </w:pPr>
      <w:r>
        <w:rPr>
          <w:u w:val="single"/>
        </w:rPr>
        <w:t>Herbert, Rowland &amp; Grubic, Inc.</w:t>
      </w:r>
      <w:r>
        <w:t xml:space="preserve"> – Invitation to attend a casual get together Tuesday, April 25, 2017 at Hershey Lodge, Empire A/B.</w:t>
      </w:r>
    </w:p>
    <w:p w:rsidR="005F2EEF" w:rsidRDefault="005F2EEF" w:rsidP="000A3A86">
      <w:pPr>
        <w:pStyle w:val="NoSpacing"/>
      </w:pPr>
    </w:p>
    <w:p w:rsidR="005F2EEF" w:rsidRDefault="005F2EEF" w:rsidP="000A3A86">
      <w:pPr>
        <w:pStyle w:val="NoSpacing"/>
      </w:pPr>
      <w:r>
        <w:rPr>
          <w:u w:val="single"/>
        </w:rPr>
        <w:t>PSATS Youth Awards Contest</w:t>
      </w:r>
      <w:r>
        <w:t xml:space="preserve"> – Entries due July 1, 2017.</w:t>
      </w:r>
    </w:p>
    <w:p w:rsidR="005F2EEF" w:rsidRDefault="005F2EEF" w:rsidP="000A3A86">
      <w:pPr>
        <w:pStyle w:val="NoSpacing"/>
      </w:pPr>
    </w:p>
    <w:p w:rsidR="005F2EEF" w:rsidRDefault="005F2EEF" w:rsidP="000A3A86">
      <w:pPr>
        <w:pStyle w:val="NoSpacing"/>
      </w:pPr>
      <w:r>
        <w:rPr>
          <w:u w:val="single"/>
        </w:rPr>
        <w:t>Derry Construction Co., Inc.</w:t>
      </w:r>
      <w:r>
        <w:t xml:space="preserve"> – Notice they contracted with Pennsylvania Department of Transportation to improve a section of SR 2012, Dinnerbell Road, in Jefferson and Penn Townships.  They plan on starting Monday, May 1</w:t>
      </w:r>
      <w:r w:rsidRPr="005F2EEF">
        <w:rPr>
          <w:vertAlign w:val="superscript"/>
        </w:rPr>
        <w:t>st</w:t>
      </w:r>
      <w:r>
        <w:t xml:space="preserve"> weather </w:t>
      </w:r>
      <w:r w:rsidR="0076207C">
        <w:t>permitting</w:t>
      </w:r>
      <w:r>
        <w:t xml:space="preserve"> with a completion date of August 11, 2017.</w:t>
      </w:r>
    </w:p>
    <w:p w:rsidR="005F2EEF" w:rsidRDefault="005F2EEF" w:rsidP="000A3A86">
      <w:pPr>
        <w:pStyle w:val="NoSpacing"/>
      </w:pPr>
    </w:p>
    <w:p w:rsidR="005F2EEF" w:rsidRDefault="005F2EEF" w:rsidP="000A3A86">
      <w:pPr>
        <w:pStyle w:val="NoSpacing"/>
      </w:pPr>
      <w:r>
        <w:rPr>
          <w:u w:val="single"/>
        </w:rPr>
        <w:t>Butler County Conservation District</w:t>
      </w:r>
      <w:r>
        <w:t xml:space="preserve"> – Letter advising they authorize the notice of intent for the Stormwater Discharges Associated with Construction Activities from Hunter Truck Sales to Thorn Creek.</w:t>
      </w:r>
    </w:p>
    <w:p w:rsidR="005F2EEF" w:rsidRDefault="005F2EEF" w:rsidP="000A3A86">
      <w:pPr>
        <w:pStyle w:val="NoSpacing"/>
      </w:pPr>
    </w:p>
    <w:p w:rsidR="005F2EEF" w:rsidRDefault="005F2EEF" w:rsidP="000A3A86">
      <w:pPr>
        <w:pStyle w:val="NoSpacing"/>
      </w:pPr>
      <w:r>
        <w:rPr>
          <w:u w:val="single"/>
        </w:rPr>
        <w:t>PSATS</w:t>
      </w:r>
      <w:r>
        <w:t xml:space="preserve"> – List of 2017 proposed resolutions, bylaws change and nominations report for consideration at the 2017 PSATS’ Annual Educational State Conference and Trade Show.</w:t>
      </w:r>
    </w:p>
    <w:p w:rsidR="009A7BC1" w:rsidRDefault="009A7BC1" w:rsidP="000A3A86">
      <w:pPr>
        <w:pStyle w:val="NoSpacing"/>
      </w:pPr>
    </w:p>
    <w:p w:rsidR="004874B9" w:rsidRDefault="004874B9" w:rsidP="000A3A86">
      <w:pPr>
        <w:pStyle w:val="NoSpacing"/>
        <w:rPr>
          <w:u w:val="single"/>
        </w:rPr>
      </w:pPr>
    </w:p>
    <w:p w:rsidR="004874B9" w:rsidRDefault="004874B9" w:rsidP="004874B9">
      <w:pPr>
        <w:pStyle w:val="NoSpacing"/>
        <w:jc w:val="center"/>
      </w:pPr>
      <w:r w:rsidRPr="004874B9">
        <w:lastRenderedPageBreak/>
        <w:t>Tuesday, April 18, 2017</w:t>
      </w:r>
    </w:p>
    <w:p w:rsidR="004874B9" w:rsidRDefault="004874B9" w:rsidP="004874B9">
      <w:pPr>
        <w:pStyle w:val="NoSpacing"/>
        <w:jc w:val="center"/>
      </w:pPr>
    </w:p>
    <w:p w:rsidR="004874B9" w:rsidRPr="004874B9" w:rsidRDefault="004874B9" w:rsidP="004874B9">
      <w:pPr>
        <w:pStyle w:val="NoSpacing"/>
        <w:rPr>
          <w:u w:val="single"/>
        </w:rPr>
      </w:pPr>
      <w:r>
        <w:rPr>
          <w:u w:val="single"/>
        </w:rPr>
        <w:t>Correspondence - Continued</w:t>
      </w:r>
    </w:p>
    <w:p w:rsidR="004874B9" w:rsidRDefault="004874B9" w:rsidP="000A3A86">
      <w:pPr>
        <w:pStyle w:val="NoSpacing"/>
        <w:rPr>
          <w:u w:val="single"/>
        </w:rPr>
      </w:pPr>
      <w:bookmarkStart w:id="0" w:name="_GoBack"/>
      <w:bookmarkEnd w:id="0"/>
    </w:p>
    <w:p w:rsidR="009A7BC1" w:rsidRDefault="009A7BC1" w:rsidP="000A3A86">
      <w:pPr>
        <w:pStyle w:val="NoSpacing"/>
      </w:pPr>
      <w:r>
        <w:rPr>
          <w:u w:val="single"/>
        </w:rPr>
        <w:t>Saeler-Solkovy</w:t>
      </w:r>
      <w:r>
        <w:t xml:space="preserve"> – Notice of their 10</w:t>
      </w:r>
      <w:r w:rsidRPr="009A7BC1">
        <w:rPr>
          <w:vertAlign w:val="superscript"/>
        </w:rPr>
        <w:t>th</w:t>
      </w:r>
      <w:r>
        <w:t xml:space="preserve"> annual memorial ride </w:t>
      </w:r>
      <w:r w:rsidR="0076207C">
        <w:t>Saturday</w:t>
      </w:r>
      <w:r>
        <w:t>, August 19.  Proceeds this year will benefit several volunteer fire companies and police departments including Penn Township Police Department.</w:t>
      </w:r>
    </w:p>
    <w:p w:rsidR="009A7BC1" w:rsidRDefault="009A7BC1" w:rsidP="000A3A86">
      <w:pPr>
        <w:pStyle w:val="NoSpacing"/>
      </w:pPr>
    </w:p>
    <w:p w:rsidR="009A7BC1" w:rsidRDefault="009A7BC1" w:rsidP="000A3A86">
      <w:pPr>
        <w:pStyle w:val="NoSpacing"/>
      </w:pPr>
      <w:r>
        <w:rPr>
          <w:u w:val="single"/>
        </w:rPr>
        <w:t>Penn Township Veterans Association Newsletter</w:t>
      </w:r>
      <w:r>
        <w:t xml:space="preserve"> – Upcoming events scheduled for April, May and June 2017.</w:t>
      </w:r>
    </w:p>
    <w:p w:rsidR="009A7BC1" w:rsidRDefault="009A7BC1" w:rsidP="000A3A86">
      <w:pPr>
        <w:pStyle w:val="NoSpacing"/>
      </w:pPr>
    </w:p>
    <w:p w:rsidR="009A7BC1" w:rsidRDefault="009A7BC1" w:rsidP="000A3A86">
      <w:pPr>
        <w:pStyle w:val="NoSpacing"/>
      </w:pPr>
      <w:r>
        <w:rPr>
          <w:u w:val="single"/>
        </w:rPr>
        <w:t>PSATS News Bulletin</w:t>
      </w:r>
      <w:r>
        <w:t xml:space="preserve"> – Dated April 2017 on State Budget Update, PSATS Opposes State Police Tax, Capitol Roundup, Local Government Legislation Moves Forward, PSATS Pension Trust Announces New Plan, Sites for Summer Meal Program Needed, Don’t Miss PSATS 95</w:t>
      </w:r>
      <w:r w:rsidRPr="009A7BC1">
        <w:rPr>
          <w:vertAlign w:val="superscript"/>
        </w:rPr>
        <w:t>th</w:t>
      </w:r>
      <w:r>
        <w:t xml:space="preserve"> Annual Conference, Grant Opportunities for Townships, and This and That.</w:t>
      </w:r>
    </w:p>
    <w:p w:rsidR="009A7BC1" w:rsidRDefault="009A7BC1" w:rsidP="000A3A86">
      <w:pPr>
        <w:pStyle w:val="NoSpacing"/>
      </w:pPr>
    </w:p>
    <w:p w:rsidR="0073231C" w:rsidRDefault="0073231C" w:rsidP="000A3A86">
      <w:pPr>
        <w:pStyle w:val="NoSpacing"/>
      </w:pPr>
      <w:r>
        <w:rPr>
          <w:u w:val="single"/>
        </w:rPr>
        <w:t>Pennsylvania Association of Zoning Officials</w:t>
      </w:r>
      <w:r>
        <w:t xml:space="preserve"> – They provide education and training for a zoning or planning professional and administers the Certified Zoning Officer examination.</w:t>
      </w:r>
    </w:p>
    <w:p w:rsidR="0073231C" w:rsidRDefault="0073231C" w:rsidP="000A3A86">
      <w:pPr>
        <w:pStyle w:val="NoSpacing"/>
      </w:pPr>
    </w:p>
    <w:p w:rsidR="0073231C" w:rsidRDefault="0073231C" w:rsidP="000A3A86">
      <w:pPr>
        <w:pStyle w:val="NoSpacing"/>
      </w:pPr>
      <w:r>
        <w:rPr>
          <w:u w:val="single"/>
        </w:rPr>
        <w:t>Penn Dot</w:t>
      </w:r>
      <w:r>
        <w:t xml:space="preserve"> – Newsletter dated Spring 2017.</w:t>
      </w:r>
    </w:p>
    <w:p w:rsidR="0073231C" w:rsidRDefault="0073231C" w:rsidP="000A3A86">
      <w:pPr>
        <w:pStyle w:val="NoSpacing"/>
      </w:pPr>
    </w:p>
    <w:p w:rsidR="0073231C" w:rsidRDefault="0073231C" w:rsidP="000A3A86">
      <w:pPr>
        <w:pStyle w:val="NoSpacing"/>
      </w:pPr>
      <w:r>
        <w:rPr>
          <w:u w:val="single"/>
        </w:rPr>
        <w:t>Cranberry Business Today</w:t>
      </w:r>
      <w:r>
        <w:t xml:space="preserve"> – Newsletter dated Spring 2017.</w:t>
      </w:r>
    </w:p>
    <w:p w:rsidR="0073231C" w:rsidRDefault="0073231C" w:rsidP="000A3A86">
      <w:pPr>
        <w:pStyle w:val="NoSpacing"/>
      </w:pPr>
    </w:p>
    <w:p w:rsidR="0073231C" w:rsidRDefault="0073231C" w:rsidP="000A3A86">
      <w:pPr>
        <w:pStyle w:val="NoSpacing"/>
      </w:pPr>
      <w:r>
        <w:rPr>
          <w:u w:val="single"/>
        </w:rPr>
        <w:t>AK Steel Corporation</w:t>
      </w:r>
      <w:r>
        <w:t xml:space="preserve"> – Submitted copy of the Emergency Action Plans for the Sludge Bed #4, 5 and 6 Dams at AK Steel Corporation-Butler Works that have been revised.</w:t>
      </w:r>
    </w:p>
    <w:p w:rsidR="0073231C" w:rsidRDefault="0073231C" w:rsidP="000A3A86">
      <w:pPr>
        <w:pStyle w:val="NoSpacing"/>
      </w:pPr>
    </w:p>
    <w:p w:rsidR="0073231C" w:rsidRDefault="0073231C" w:rsidP="000A3A86">
      <w:pPr>
        <w:pStyle w:val="NoSpacing"/>
        <w:rPr>
          <w:u w:val="single"/>
        </w:rPr>
      </w:pPr>
      <w:r>
        <w:rPr>
          <w:u w:val="single"/>
        </w:rPr>
        <w:t>Seminars</w:t>
      </w:r>
    </w:p>
    <w:p w:rsidR="0073231C" w:rsidRDefault="0073231C" w:rsidP="000A3A86">
      <w:pPr>
        <w:pStyle w:val="NoSpacing"/>
        <w:rPr>
          <w:u w:val="single"/>
        </w:rPr>
      </w:pPr>
    </w:p>
    <w:p w:rsidR="0073231C" w:rsidRDefault="0073231C" w:rsidP="000A3A86">
      <w:pPr>
        <w:pStyle w:val="NoSpacing"/>
      </w:pPr>
      <w:r>
        <w:tab/>
        <w:t>Pa Construction Codes Academy – Various classes</w:t>
      </w:r>
    </w:p>
    <w:p w:rsidR="0073231C" w:rsidRDefault="0073231C" w:rsidP="000A3A86">
      <w:pPr>
        <w:pStyle w:val="NoSpacing"/>
      </w:pPr>
    </w:p>
    <w:p w:rsidR="0073231C" w:rsidRDefault="0073231C" w:rsidP="000A3A86">
      <w:pPr>
        <w:pStyle w:val="NoSpacing"/>
      </w:pPr>
      <w:r>
        <w:tab/>
        <w:t xml:space="preserve">Pa Agriculture: Local Planning, Regulations &amp; Policies, </w:t>
      </w:r>
    </w:p>
    <w:p w:rsidR="0073231C" w:rsidRDefault="0073231C" w:rsidP="000A3A86">
      <w:pPr>
        <w:pStyle w:val="NoSpacing"/>
      </w:pPr>
      <w:r>
        <w:tab/>
        <w:t xml:space="preserve">   04/27/17; Butler County Government Center</w:t>
      </w:r>
    </w:p>
    <w:p w:rsidR="0073231C" w:rsidRDefault="0073231C" w:rsidP="000A3A86">
      <w:pPr>
        <w:pStyle w:val="NoSpacing"/>
      </w:pPr>
    </w:p>
    <w:p w:rsidR="0073231C" w:rsidRDefault="0073231C" w:rsidP="000A3A86">
      <w:pPr>
        <w:pStyle w:val="NoSpacing"/>
      </w:pPr>
      <w:r>
        <w:tab/>
        <w:t>Advanced SWAT, 04/17 – 04/21; Berkley Hills Fire Company</w:t>
      </w:r>
    </w:p>
    <w:p w:rsidR="0073231C" w:rsidRDefault="0073231C" w:rsidP="000A3A86">
      <w:pPr>
        <w:pStyle w:val="NoSpacing"/>
      </w:pPr>
    </w:p>
    <w:p w:rsidR="0073231C" w:rsidRDefault="0073231C" w:rsidP="000A3A86">
      <w:pPr>
        <w:pStyle w:val="NoSpacing"/>
      </w:pPr>
      <w:r>
        <w:tab/>
        <w:t>Command Decision Making and Leadership 1, 06/19 – 06/23,</w:t>
      </w:r>
    </w:p>
    <w:p w:rsidR="0073231C" w:rsidRDefault="0073231C" w:rsidP="000A3A86">
      <w:pPr>
        <w:pStyle w:val="NoSpacing"/>
      </w:pPr>
      <w:r>
        <w:tab/>
        <w:t xml:space="preserve">   Berkeley Hills Fire Company</w:t>
      </w:r>
    </w:p>
    <w:p w:rsidR="0073231C" w:rsidRDefault="0073231C" w:rsidP="000A3A86">
      <w:pPr>
        <w:pStyle w:val="NoSpacing"/>
      </w:pPr>
    </w:p>
    <w:p w:rsidR="0073231C" w:rsidRDefault="0073231C" w:rsidP="000A3A86">
      <w:pPr>
        <w:pStyle w:val="NoSpacing"/>
      </w:pPr>
      <w:r>
        <w:t>Motion by Supervisor Roth seconded by Supervisor Mowry that all involved be authorized to attend.  There being no questions or comments from the audience, the motion carried.</w:t>
      </w:r>
    </w:p>
    <w:p w:rsidR="004874B9" w:rsidRDefault="004874B9">
      <w:r>
        <w:br w:type="page"/>
      </w:r>
    </w:p>
    <w:p w:rsidR="0073231C" w:rsidRDefault="004874B9" w:rsidP="004874B9">
      <w:pPr>
        <w:pStyle w:val="NoSpacing"/>
        <w:jc w:val="center"/>
      </w:pPr>
      <w:r>
        <w:lastRenderedPageBreak/>
        <w:t>Tuesday, April 18, 2017</w:t>
      </w:r>
    </w:p>
    <w:p w:rsidR="004874B9" w:rsidRDefault="004874B9" w:rsidP="004874B9">
      <w:pPr>
        <w:pStyle w:val="NoSpacing"/>
        <w:jc w:val="center"/>
      </w:pPr>
    </w:p>
    <w:p w:rsidR="0073231C" w:rsidRDefault="0073231C" w:rsidP="000A3A86">
      <w:pPr>
        <w:pStyle w:val="NoSpacing"/>
        <w:rPr>
          <w:u w:val="single"/>
        </w:rPr>
      </w:pPr>
      <w:r>
        <w:rPr>
          <w:u w:val="single"/>
        </w:rPr>
        <w:t>Treasurer’s Report</w:t>
      </w:r>
    </w:p>
    <w:p w:rsidR="0073231C" w:rsidRDefault="0073231C" w:rsidP="000A3A86">
      <w:pPr>
        <w:pStyle w:val="NoSpacing"/>
        <w:rPr>
          <w:u w:val="single"/>
        </w:rPr>
      </w:pPr>
    </w:p>
    <w:p w:rsidR="0073231C" w:rsidRDefault="0073231C" w:rsidP="000A3A86">
      <w:pPr>
        <w:pStyle w:val="NoSpacing"/>
      </w:pPr>
      <w:r>
        <w:t>Mrs. Zerfoss presented the list of invoices paid since the last report was given on March 20, 2017.  Township Fund: $97,686.93, Fire Tax Fund: $2,938.53, Municipal Pension Fund: $1,128.07, Police Pension Fund: $4,044.08.  Deposits into the various funds totaled $145,998.79.  Balances were read as follows:  Township Fund: $774,908.35, Fire Tax Fund: $58,838.21, Act 13 Impact Fund: $525,798.66, Municipal Pension Fund: $494,720.48, Police Pension Fund: $1,065,948.14, State Fund: $351,399.59.  Motion by Supervisor Mowry and seconded by Supervisor Ward the Treasurer’s Report be approved.  There being no questions or comments from the audience, the motion carried.</w:t>
      </w:r>
    </w:p>
    <w:p w:rsidR="0073231C" w:rsidRDefault="0073231C" w:rsidP="000A3A86">
      <w:pPr>
        <w:pStyle w:val="NoSpacing"/>
      </w:pPr>
    </w:p>
    <w:p w:rsidR="0073231C" w:rsidRDefault="00B510D8" w:rsidP="000A3A86">
      <w:pPr>
        <w:pStyle w:val="NoSpacing"/>
        <w:rPr>
          <w:u w:val="single"/>
        </w:rPr>
      </w:pPr>
      <w:r>
        <w:rPr>
          <w:u w:val="single"/>
        </w:rPr>
        <w:t>Zoning Department</w:t>
      </w:r>
    </w:p>
    <w:p w:rsidR="00B510D8" w:rsidRDefault="00B510D8" w:rsidP="000A3A86">
      <w:pPr>
        <w:pStyle w:val="NoSpacing"/>
        <w:rPr>
          <w:u w:val="single"/>
        </w:rPr>
      </w:pPr>
    </w:p>
    <w:p w:rsidR="00B510D8" w:rsidRDefault="00B510D8" w:rsidP="000A3A86">
      <w:pPr>
        <w:pStyle w:val="NoSpacing"/>
      </w:pPr>
      <w:r>
        <w:t>Mr. Bonetti reported the Butler County Planning Commission reviewed the Morgain Lot Line Revision #17120 and had no comments.</w:t>
      </w:r>
    </w:p>
    <w:p w:rsidR="00B510D8" w:rsidRDefault="00B510D8" w:rsidP="000A3A86">
      <w:pPr>
        <w:pStyle w:val="NoSpacing"/>
      </w:pPr>
    </w:p>
    <w:p w:rsidR="00B510D8" w:rsidRDefault="00B510D8" w:rsidP="00B510D8">
      <w:pPr>
        <w:pStyle w:val="NoSpacing"/>
      </w:pPr>
      <w:r>
        <w:t>Mr. Bonetti presented his zoning report for January, February and March 2017.  8 Building Permits were issued totaling $5,518.00</w:t>
      </w:r>
      <w:r w:rsidR="006A6FCB">
        <w:t>, 8</w:t>
      </w:r>
      <w:r>
        <w:t xml:space="preserve"> Zoning P</w:t>
      </w:r>
      <w:r w:rsidR="006A6FCB">
        <w:t>ermits were issued totaling $750.00, 2</w:t>
      </w:r>
      <w:r>
        <w:t xml:space="preserve"> Traffic Impact Fee</w:t>
      </w:r>
      <w:r w:rsidR="006A6FCB">
        <w:t>s were issued totaling $2,852.16, 2</w:t>
      </w:r>
      <w:r>
        <w:t xml:space="preserve"> Highway Occupancy P</w:t>
      </w:r>
      <w:r w:rsidR="006A6FCB">
        <w:t>ermits were issued totaling $100.00, 15</w:t>
      </w:r>
      <w:r>
        <w:t xml:space="preserve"> Lien L</w:t>
      </w:r>
      <w:r w:rsidR="006A6FCB">
        <w:t xml:space="preserve">etters were issued totaling $225.00, </w:t>
      </w:r>
      <w:r w:rsidR="0076207C">
        <w:t>and 6</w:t>
      </w:r>
      <w:r>
        <w:t xml:space="preserve"> Land Development Applicat</w:t>
      </w:r>
      <w:r w:rsidR="006A6FCB">
        <w:t>ions were filed totaling $3,825.00</w:t>
      </w:r>
      <w:r>
        <w:t>.  Total zoning fees fo</w:t>
      </w:r>
      <w:r w:rsidR="006A6FCB">
        <w:t>r January, February and March 2017 were $13,270.00</w:t>
      </w:r>
      <w:r>
        <w:t>.</w:t>
      </w:r>
    </w:p>
    <w:p w:rsidR="006A6FCB" w:rsidRDefault="006A6FCB" w:rsidP="00B510D8">
      <w:pPr>
        <w:pStyle w:val="NoSpacing"/>
      </w:pPr>
    </w:p>
    <w:p w:rsidR="006A6FCB" w:rsidRDefault="006A6FCB" w:rsidP="00B510D8">
      <w:pPr>
        <w:pStyle w:val="NoSpacing"/>
      </w:pPr>
      <w:r>
        <w:t>Mr. Bonetti submitted the Lauschus Plan #3 on Meridian Road for approval.  Motion by Supervisor Ward and seconded by Supervisor Roth the Lauschus Plan #3 on Meridian Road be approved.  There being no questions or comments from the audience, the motion carried.</w:t>
      </w:r>
    </w:p>
    <w:p w:rsidR="006A6FCB" w:rsidRDefault="006A6FCB" w:rsidP="00B510D8">
      <w:pPr>
        <w:pStyle w:val="NoSpacing"/>
      </w:pPr>
    </w:p>
    <w:p w:rsidR="005F2EEF" w:rsidRDefault="006A6FCB" w:rsidP="000A3A86">
      <w:pPr>
        <w:pStyle w:val="NoSpacing"/>
      </w:pPr>
      <w:r>
        <w:t>Mr. Bonetti submitted the Succop Nature Park Site Plan on Airport Road for approval.  Motion by Supervisor Ward and seconded by Supervisor Mowry that the Succop Nature Park Site Plan on Airport Road be approved.  Supervisor Roth recused himself from voting as he is on the Board of the Succop Nature Park.  There being no questions or comments from the audience, the motion carried.</w:t>
      </w:r>
    </w:p>
    <w:p w:rsidR="006A6FCB" w:rsidRDefault="006A6FCB" w:rsidP="000A3A86">
      <w:pPr>
        <w:pStyle w:val="NoSpacing"/>
      </w:pPr>
    </w:p>
    <w:p w:rsidR="006A6FCB" w:rsidRDefault="006A6FCB" w:rsidP="000A3A86">
      <w:pPr>
        <w:pStyle w:val="NoSpacing"/>
      </w:pPr>
      <w:r>
        <w:t>Mr. Bonetti submitted the Hughes/Wise Subdivision on Dinnerbell Road.  Motion by Supervisor Roth and seconded by Supervisor Mowry the Hughes/Wise Subdivision on Dinnerbell Road be approved.  There being no questions or comments from the audience, the motion carried.</w:t>
      </w:r>
    </w:p>
    <w:p w:rsidR="006A6FCB" w:rsidRDefault="006A6FCB" w:rsidP="000A3A86">
      <w:pPr>
        <w:pStyle w:val="NoSpacing"/>
      </w:pPr>
    </w:p>
    <w:p w:rsidR="006A6FCB" w:rsidRDefault="006A6FCB" w:rsidP="000A3A86">
      <w:pPr>
        <w:pStyle w:val="NoSpacing"/>
        <w:rPr>
          <w:u w:val="single"/>
        </w:rPr>
      </w:pPr>
      <w:r>
        <w:rPr>
          <w:u w:val="single"/>
        </w:rPr>
        <w:t>Police Department</w:t>
      </w:r>
    </w:p>
    <w:p w:rsidR="006A6FCB" w:rsidRDefault="006A6FCB" w:rsidP="000A3A86">
      <w:pPr>
        <w:pStyle w:val="NoSpacing"/>
        <w:rPr>
          <w:u w:val="single"/>
        </w:rPr>
      </w:pPr>
    </w:p>
    <w:p w:rsidR="006A6FCB" w:rsidRDefault="006A6FCB" w:rsidP="000A3A86">
      <w:pPr>
        <w:pStyle w:val="NoSpacing"/>
      </w:pPr>
      <w:r>
        <w:t>Mrs. Zerfoss read the Police report for March 2017.</w:t>
      </w:r>
    </w:p>
    <w:p w:rsidR="004874B9" w:rsidRDefault="004874B9" w:rsidP="004874B9">
      <w:pPr>
        <w:pStyle w:val="NoSpacing"/>
        <w:tabs>
          <w:tab w:val="left" w:pos="2100"/>
        </w:tabs>
      </w:pPr>
      <w:r>
        <w:tab/>
      </w:r>
    </w:p>
    <w:p w:rsidR="004874B9" w:rsidRDefault="004874B9">
      <w:r>
        <w:br w:type="page"/>
      </w:r>
    </w:p>
    <w:p w:rsidR="006A6FCB" w:rsidRDefault="004874B9" w:rsidP="004874B9">
      <w:pPr>
        <w:pStyle w:val="NoSpacing"/>
        <w:tabs>
          <w:tab w:val="left" w:pos="2100"/>
        </w:tabs>
        <w:jc w:val="center"/>
      </w:pPr>
      <w:r>
        <w:lastRenderedPageBreak/>
        <w:t>Tuesday, April 18, 2017</w:t>
      </w:r>
    </w:p>
    <w:p w:rsidR="004874B9" w:rsidRDefault="004874B9" w:rsidP="004874B9">
      <w:pPr>
        <w:pStyle w:val="NoSpacing"/>
        <w:tabs>
          <w:tab w:val="left" w:pos="2100"/>
        </w:tabs>
        <w:jc w:val="center"/>
      </w:pPr>
    </w:p>
    <w:p w:rsidR="006A6FCB" w:rsidRDefault="006A6FCB" w:rsidP="000A3A86">
      <w:pPr>
        <w:pStyle w:val="NoSpacing"/>
        <w:rPr>
          <w:u w:val="single"/>
        </w:rPr>
      </w:pPr>
      <w:r>
        <w:rPr>
          <w:u w:val="single"/>
        </w:rPr>
        <w:t>Road Department</w:t>
      </w:r>
    </w:p>
    <w:p w:rsidR="006A6FCB" w:rsidRDefault="006A6FCB" w:rsidP="000A3A86">
      <w:pPr>
        <w:pStyle w:val="NoSpacing"/>
        <w:rPr>
          <w:u w:val="single"/>
        </w:rPr>
      </w:pPr>
    </w:p>
    <w:p w:rsidR="008D1B7E" w:rsidRDefault="006A6FCB" w:rsidP="000A3A86">
      <w:pPr>
        <w:pStyle w:val="NoSpacing"/>
      </w:pPr>
      <w:r>
        <w:t>Supervisor Roth announced that the bids for the 2017 Paving and Sealing Project were opened today at noon.</w:t>
      </w:r>
    </w:p>
    <w:p w:rsidR="008D1B7E" w:rsidRDefault="006A6FCB" w:rsidP="000A3A86">
      <w:pPr>
        <w:pStyle w:val="NoSpacing"/>
      </w:pPr>
      <w:r>
        <w:t xml:space="preserve">  </w:t>
      </w:r>
    </w:p>
    <w:tbl>
      <w:tblPr>
        <w:tblStyle w:val="TableGrid"/>
        <w:tblW w:w="0" w:type="auto"/>
        <w:tblLook w:val="04A0" w:firstRow="1" w:lastRow="0" w:firstColumn="1" w:lastColumn="0" w:noHBand="0" w:noVBand="1"/>
      </w:tblPr>
      <w:tblGrid>
        <w:gridCol w:w="3116"/>
        <w:gridCol w:w="3117"/>
        <w:gridCol w:w="3117"/>
      </w:tblGrid>
      <w:tr w:rsidR="008D1B7E" w:rsidTr="008D1B7E">
        <w:tc>
          <w:tcPr>
            <w:tcW w:w="3116" w:type="dxa"/>
            <w:tcBorders>
              <w:top w:val="single" w:sz="4" w:space="0" w:color="auto"/>
              <w:left w:val="single" w:sz="4" w:space="0" w:color="auto"/>
              <w:bottom w:val="single" w:sz="4" w:space="0" w:color="auto"/>
              <w:right w:val="single" w:sz="4" w:space="0" w:color="auto"/>
            </w:tcBorders>
            <w:hideMark/>
          </w:tcPr>
          <w:p w:rsidR="008D1B7E" w:rsidRPr="004874B9" w:rsidRDefault="008D1B7E" w:rsidP="008D1B7E">
            <w:pPr>
              <w:pStyle w:val="NoSpacing"/>
              <w:tabs>
                <w:tab w:val="left" w:pos="900"/>
              </w:tabs>
              <w:rPr>
                <w:b/>
              </w:rPr>
            </w:pPr>
            <w:r w:rsidRPr="004874B9">
              <w:rPr>
                <w:b/>
              </w:rPr>
              <w:t>SEALING</w:t>
            </w:r>
            <w:r w:rsidR="004874B9">
              <w:rPr>
                <w:b/>
              </w:rPr>
              <w:t xml:space="preserve"> COMPANY</w:t>
            </w:r>
          </w:p>
        </w:tc>
        <w:tc>
          <w:tcPr>
            <w:tcW w:w="3117" w:type="dxa"/>
            <w:tcBorders>
              <w:top w:val="single" w:sz="4" w:space="0" w:color="auto"/>
              <w:left w:val="single" w:sz="4" w:space="0" w:color="auto"/>
              <w:bottom w:val="single" w:sz="4" w:space="0" w:color="auto"/>
              <w:right w:val="single" w:sz="4" w:space="0" w:color="auto"/>
            </w:tcBorders>
            <w:hideMark/>
          </w:tcPr>
          <w:p w:rsidR="008D1B7E" w:rsidRPr="004874B9" w:rsidRDefault="008D1B7E" w:rsidP="008D1B7E">
            <w:pPr>
              <w:pStyle w:val="NoSpacing"/>
              <w:rPr>
                <w:b/>
              </w:rPr>
            </w:pPr>
            <w:r w:rsidRPr="004874B9">
              <w:rPr>
                <w:b/>
              </w:rPr>
              <w:t>BID BOND</w:t>
            </w:r>
          </w:p>
        </w:tc>
        <w:tc>
          <w:tcPr>
            <w:tcW w:w="3117" w:type="dxa"/>
            <w:tcBorders>
              <w:top w:val="single" w:sz="4" w:space="0" w:color="auto"/>
              <w:left w:val="single" w:sz="4" w:space="0" w:color="auto"/>
              <w:bottom w:val="single" w:sz="4" w:space="0" w:color="auto"/>
              <w:right w:val="single" w:sz="4" w:space="0" w:color="auto"/>
            </w:tcBorders>
            <w:hideMark/>
          </w:tcPr>
          <w:p w:rsidR="008D1B7E" w:rsidRPr="004874B9" w:rsidRDefault="008D1B7E" w:rsidP="008D1B7E">
            <w:pPr>
              <w:pStyle w:val="NoSpacing"/>
              <w:rPr>
                <w:b/>
              </w:rPr>
            </w:pPr>
            <w:r w:rsidRPr="004874B9">
              <w:rPr>
                <w:b/>
              </w:rPr>
              <w:t>TOTAL BID</w:t>
            </w:r>
          </w:p>
        </w:tc>
      </w:tr>
      <w:tr w:rsidR="008D1B7E" w:rsidTr="008D1B7E">
        <w:tc>
          <w:tcPr>
            <w:tcW w:w="3116"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MIDLAND ASPHALT</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$158,048.86</w:t>
            </w:r>
          </w:p>
        </w:tc>
      </w:tr>
      <w:tr w:rsidR="008D1B7E" w:rsidTr="008D1B7E">
        <w:tc>
          <w:tcPr>
            <w:tcW w:w="3116"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RUSSELL STANDARD</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$126,368.71</w:t>
            </w:r>
          </w:p>
        </w:tc>
      </w:tr>
      <w:tr w:rsidR="008D1B7E" w:rsidTr="008D1B7E">
        <w:tc>
          <w:tcPr>
            <w:tcW w:w="3116"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YOUNGBLOOD</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$108,072.69</w:t>
            </w:r>
          </w:p>
        </w:tc>
      </w:tr>
      <w:tr w:rsidR="008D1B7E" w:rsidTr="008D1B7E">
        <w:tc>
          <w:tcPr>
            <w:tcW w:w="3116"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SUIT-KOTE</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8D1B7E" w:rsidRDefault="008D1B7E" w:rsidP="008D1B7E">
            <w:pPr>
              <w:pStyle w:val="NoSpacing"/>
            </w:pPr>
            <w:r>
              <w:t>$125,614.24</w:t>
            </w:r>
          </w:p>
        </w:tc>
      </w:tr>
    </w:tbl>
    <w:p w:rsidR="008D1B7E" w:rsidRDefault="008D1B7E" w:rsidP="000A3A86">
      <w:pPr>
        <w:pStyle w:val="NoSpacing"/>
      </w:pPr>
    </w:p>
    <w:p w:rsidR="008D1B7E" w:rsidRDefault="008D1B7E" w:rsidP="000A3A86">
      <w:pPr>
        <w:pStyle w:val="NoSpacing"/>
      </w:pPr>
      <w:r>
        <w:t>Motion by Supervisor Mowry and seconded by Supervisor Ward that the contract to do the 2017 Sealing project be awarded to Youngblood with a bid amount of $108,072.69.  There being no questions or comments from the audience, the motion carried.</w:t>
      </w:r>
    </w:p>
    <w:p w:rsidR="008D1B7E" w:rsidRPr="006A6FCB" w:rsidRDefault="008D1B7E" w:rsidP="000A3A86">
      <w:pPr>
        <w:pStyle w:val="NoSpacing"/>
      </w:pPr>
    </w:p>
    <w:tbl>
      <w:tblPr>
        <w:tblStyle w:val="TableGrid"/>
        <w:tblW w:w="0" w:type="auto"/>
        <w:tblLook w:val="04A0" w:firstRow="1" w:lastRow="0" w:firstColumn="1" w:lastColumn="0" w:noHBand="0" w:noVBand="1"/>
      </w:tblPr>
      <w:tblGrid>
        <w:gridCol w:w="3116"/>
        <w:gridCol w:w="3117"/>
        <w:gridCol w:w="3117"/>
      </w:tblGrid>
      <w:tr w:rsidR="006A6FCB" w:rsidTr="008D1B7E">
        <w:tc>
          <w:tcPr>
            <w:tcW w:w="3116" w:type="dxa"/>
            <w:tcBorders>
              <w:top w:val="single" w:sz="4" w:space="0" w:color="auto"/>
              <w:left w:val="single" w:sz="4" w:space="0" w:color="auto"/>
              <w:bottom w:val="single" w:sz="4" w:space="0" w:color="auto"/>
              <w:right w:val="single" w:sz="4" w:space="0" w:color="auto"/>
            </w:tcBorders>
            <w:hideMark/>
          </w:tcPr>
          <w:p w:rsidR="006A6FCB" w:rsidRPr="006A6FCB" w:rsidRDefault="006A6FCB" w:rsidP="006A6FCB">
            <w:pPr>
              <w:pStyle w:val="NoSpacing"/>
              <w:rPr>
                <w:b/>
              </w:rPr>
            </w:pPr>
            <w:r w:rsidRPr="006A6FCB">
              <w:rPr>
                <w:b/>
              </w:rPr>
              <w:t>PAVING COMPANY</w:t>
            </w:r>
          </w:p>
        </w:tc>
        <w:tc>
          <w:tcPr>
            <w:tcW w:w="3117" w:type="dxa"/>
            <w:tcBorders>
              <w:top w:val="single" w:sz="4" w:space="0" w:color="auto"/>
              <w:left w:val="single" w:sz="4" w:space="0" w:color="auto"/>
              <w:bottom w:val="single" w:sz="4" w:space="0" w:color="auto"/>
              <w:right w:val="single" w:sz="4" w:space="0" w:color="auto"/>
            </w:tcBorders>
            <w:hideMark/>
          </w:tcPr>
          <w:p w:rsidR="006A6FCB" w:rsidRPr="004874B9" w:rsidRDefault="006A6FCB" w:rsidP="008D1B7E">
            <w:pPr>
              <w:pStyle w:val="NoSpacing"/>
              <w:rPr>
                <w:b/>
              </w:rPr>
            </w:pPr>
            <w:r w:rsidRPr="004874B9">
              <w:rPr>
                <w:b/>
              </w:rPr>
              <w:t>BID BOND</w:t>
            </w:r>
          </w:p>
        </w:tc>
        <w:tc>
          <w:tcPr>
            <w:tcW w:w="3117" w:type="dxa"/>
            <w:tcBorders>
              <w:top w:val="single" w:sz="4" w:space="0" w:color="auto"/>
              <w:left w:val="single" w:sz="4" w:space="0" w:color="auto"/>
              <w:bottom w:val="single" w:sz="4" w:space="0" w:color="auto"/>
              <w:right w:val="single" w:sz="4" w:space="0" w:color="auto"/>
            </w:tcBorders>
            <w:hideMark/>
          </w:tcPr>
          <w:p w:rsidR="006A6FCB" w:rsidRPr="004874B9" w:rsidRDefault="006A6FCB" w:rsidP="008D1B7E">
            <w:pPr>
              <w:pStyle w:val="NoSpacing"/>
              <w:rPr>
                <w:b/>
              </w:rPr>
            </w:pPr>
            <w:r w:rsidRPr="004874B9">
              <w:rPr>
                <w:b/>
              </w:rPr>
              <w:t>TOTAL BID</w:t>
            </w:r>
          </w:p>
        </w:tc>
      </w:tr>
      <w:tr w:rsidR="006A6FCB" w:rsidTr="008D1B7E">
        <w:tc>
          <w:tcPr>
            <w:tcW w:w="3116"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WIEST ASPHALT</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$250,829.10</w:t>
            </w:r>
          </w:p>
        </w:tc>
      </w:tr>
      <w:tr w:rsidR="006A6FCB" w:rsidTr="008D1B7E">
        <w:tc>
          <w:tcPr>
            <w:tcW w:w="3116"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MIDLAND ASPHALT</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NO BID</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N/A</w:t>
            </w:r>
          </w:p>
        </w:tc>
      </w:tr>
      <w:tr w:rsidR="006A6FCB" w:rsidTr="008D1B7E">
        <w:tc>
          <w:tcPr>
            <w:tcW w:w="3116"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LIBERONI</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$265,275.19</w:t>
            </w:r>
          </w:p>
        </w:tc>
      </w:tr>
      <w:tr w:rsidR="006A6FCB" w:rsidTr="008D1B7E">
        <w:tc>
          <w:tcPr>
            <w:tcW w:w="3116"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MELE INC.</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NO BID</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N/A</w:t>
            </w:r>
          </w:p>
        </w:tc>
      </w:tr>
      <w:tr w:rsidR="006A6FCB" w:rsidTr="008D1B7E">
        <w:tc>
          <w:tcPr>
            <w:tcW w:w="3116"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GLENN HAWBAKER</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$317,581.50</w:t>
            </w:r>
          </w:p>
        </w:tc>
      </w:tr>
      <w:tr w:rsidR="006A6FCB" w:rsidTr="008D1B7E">
        <w:tc>
          <w:tcPr>
            <w:tcW w:w="3116"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YOUNGBLOOD</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YES</w:t>
            </w:r>
          </w:p>
        </w:tc>
        <w:tc>
          <w:tcPr>
            <w:tcW w:w="3117" w:type="dxa"/>
            <w:tcBorders>
              <w:top w:val="single" w:sz="4" w:space="0" w:color="auto"/>
              <w:left w:val="single" w:sz="4" w:space="0" w:color="auto"/>
              <w:bottom w:val="single" w:sz="4" w:space="0" w:color="auto"/>
              <w:right w:val="single" w:sz="4" w:space="0" w:color="auto"/>
            </w:tcBorders>
            <w:hideMark/>
          </w:tcPr>
          <w:p w:rsidR="006A6FCB" w:rsidRDefault="006A6FCB" w:rsidP="008D1B7E">
            <w:pPr>
              <w:pStyle w:val="NoSpacing"/>
            </w:pPr>
            <w:r>
              <w:t>$240,449.90</w:t>
            </w:r>
          </w:p>
        </w:tc>
      </w:tr>
      <w:tr w:rsidR="006A6FCB" w:rsidTr="008D1B7E">
        <w:tc>
          <w:tcPr>
            <w:tcW w:w="3116" w:type="dxa"/>
            <w:tcBorders>
              <w:top w:val="single" w:sz="4" w:space="0" w:color="auto"/>
              <w:left w:val="single" w:sz="4" w:space="0" w:color="auto"/>
              <w:bottom w:val="single" w:sz="4" w:space="0" w:color="auto"/>
              <w:right w:val="single" w:sz="4" w:space="0" w:color="auto"/>
            </w:tcBorders>
          </w:tcPr>
          <w:p w:rsidR="006A6FCB" w:rsidRDefault="006A6FCB" w:rsidP="008D1B7E">
            <w:pPr>
              <w:pStyle w:val="NoSpacing"/>
            </w:pPr>
            <w:r>
              <w:t>SUIT-KOTE</w:t>
            </w:r>
          </w:p>
        </w:tc>
        <w:tc>
          <w:tcPr>
            <w:tcW w:w="3117" w:type="dxa"/>
            <w:tcBorders>
              <w:top w:val="single" w:sz="4" w:space="0" w:color="auto"/>
              <w:left w:val="single" w:sz="4" w:space="0" w:color="auto"/>
              <w:bottom w:val="single" w:sz="4" w:space="0" w:color="auto"/>
              <w:right w:val="single" w:sz="4" w:space="0" w:color="auto"/>
            </w:tcBorders>
          </w:tcPr>
          <w:p w:rsidR="006A6FCB" w:rsidRDefault="006A6FCB" w:rsidP="008D1B7E">
            <w:pPr>
              <w:pStyle w:val="NoSpacing"/>
            </w:pPr>
            <w:r>
              <w:t>NO BID</w:t>
            </w:r>
          </w:p>
        </w:tc>
        <w:tc>
          <w:tcPr>
            <w:tcW w:w="3117" w:type="dxa"/>
            <w:tcBorders>
              <w:top w:val="single" w:sz="4" w:space="0" w:color="auto"/>
              <w:left w:val="single" w:sz="4" w:space="0" w:color="auto"/>
              <w:bottom w:val="single" w:sz="4" w:space="0" w:color="auto"/>
              <w:right w:val="single" w:sz="4" w:space="0" w:color="auto"/>
            </w:tcBorders>
          </w:tcPr>
          <w:p w:rsidR="006A6FCB" w:rsidRDefault="006A6FCB" w:rsidP="008D1B7E">
            <w:pPr>
              <w:pStyle w:val="NoSpacing"/>
            </w:pPr>
            <w:r>
              <w:t>N/A</w:t>
            </w:r>
          </w:p>
        </w:tc>
      </w:tr>
      <w:tr w:rsidR="006A6FCB" w:rsidTr="008D1B7E">
        <w:tc>
          <w:tcPr>
            <w:tcW w:w="3116" w:type="dxa"/>
          </w:tcPr>
          <w:p w:rsidR="006A6FCB" w:rsidRDefault="006A6FCB" w:rsidP="008D1B7E">
            <w:pPr>
              <w:pStyle w:val="NoSpacing"/>
            </w:pPr>
            <w:r>
              <w:t>RB CONTRACTING</w:t>
            </w:r>
          </w:p>
        </w:tc>
        <w:tc>
          <w:tcPr>
            <w:tcW w:w="3117" w:type="dxa"/>
          </w:tcPr>
          <w:p w:rsidR="006A6FCB" w:rsidRDefault="006A6FCB" w:rsidP="008D1B7E">
            <w:pPr>
              <w:pStyle w:val="NoSpacing"/>
            </w:pPr>
            <w:r>
              <w:t>YES</w:t>
            </w:r>
          </w:p>
        </w:tc>
        <w:tc>
          <w:tcPr>
            <w:tcW w:w="3117" w:type="dxa"/>
          </w:tcPr>
          <w:p w:rsidR="006A6FCB" w:rsidRDefault="006A6FCB" w:rsidP="008D1B7E">
            <w:pPr>
              <w:pStyle w:val="NoSpacing"/>
            </w:pPr>
            <w:r>
              <w:t>$271,070.93</w:t>
            </w:r>
          </w:p>
        </w:tc>
      </w:tr>
    </w:tbl>
    <w:p w:rsidR="006A6FCB" w:rsidRDefault="006A6FCB" w:rsidP="006A6FCB">
      <w:pPr>
        <w:pStyle w:val="NoSpacing"/>
      </w:pPr>
    </w:p>
    <w:p w:rsidR="006A6FCB" w:rsidRDefault="008D1B7E" w:rsidP="006A6FCB">
      <w:pPr>
        <w:pStyle w:val="NoSpacing"/>
      </w:pPr>
      <w:r>
        <w:t>Motion by Supervisor Ward and seconded by Supervisor Roth that the contract for the 2017 Paving project be awarded to Youngblood with a bid amount of $240,449.90.  There being no questions or comments from the audience, the motion carried.</w:t>
      </w:r>
    </w:p>
    <w:p w:rsidR="008D1B7E" w:rsidRDefault="008D1B7E" w:rsidP="006A6FCB">
      <w:pPr>
        <w:pStyle w:val="NoSpacing"/>
      </w:pPr>
    </w:p>
    <w:p w:rsidR="008D1B7E" w:rsidRDefault="008D1B7E" w:rsidP="006A6FCB">
      <w:pPr>
        <w:pStyle w:val="NoSpacing"/>
        <w:rPr>
          <w:u w:val="single"/>
        </w:rPr>
      </w:pPr>
      <w:r>
        <w:rPr>
          <w:u w:val="single"/>
        </w:rPr>
        <w:t>Recycling Report</w:t>
      </w:r>
    </w:p>
    <w:p w:rsidR="008D1B7E" w:rsidRDefault="008D1B7E" w:rsidP="006A6FCB">
      <w:pPr>
        <w:pStyle w:val="NoSpacing"/>
        <w:rPr>
          <w:u w:val="single"/>
        </w:rPr>
      </w:pPr>
    </w:p>
    <w:p w:rsidR="004874B9" w:rsidRDefault="008D1B7E" w:rsidP="006A6FCB">
      <w:pPr>
        <w:pStyle w:val="NoSpacing"/>
      </w:pPr>
      <w:r>
        <w:t xml:space="preserve">Supervisor Ward reported he has an appointment for May 6 to </w:t>
      </w:r>
      <w:r w:rsidR="00DD63CD">
        <w:t xml:space="preserve">take some electronics for recycling.  He said it’s very easy to sign up </w:t>
      </w:r>
      <w:r w:rsidR="004874B9">
        <w:t xml:space="preserve">on the internet </w:t>
      </w:r>
      <w:r w:rsidR="00DD63CD">
        <w:t>at ESC&amp;R in Forward Township.</w:t>
      </w:r>
      <w:r w:rsidR="004874B9">
        <w:t xml:space="preserve">  Enter the ECS&amp;R in the web browser, open the “homeowner recycling” tab, click on the “collection registration” and “schedule an appointment” choose a date and time.  You will be asked to provide a list of recycled items.</w:t>
      </w:r>
    </w:p>
    <w:p w:rsidR="00DD63CD" w:rsidRDefault="00DD63CD" w:rsidP="006A6FCB">
      <w:pPr>
        <w:pStyle w:val="NoSpacing"/>
      </w:pPr>
    </w:p>
    <w:p w:rsidR="00DD63CD" w:rsidRDefault="00DD63CD" w:rsidP="006A6FCB">
      <w:pPr>
        <w:pStyle w:val="NoSpacing"/>
        <w:rPr>
          <w:u w:val="single"/>
        </w:rPr>
      </w:pPr>
      <w:r>
        <w:rPr>
          <w:u w:val="single"/>
        </w:rPr>
        <w:t>Parks and Recreation Department</w:t>
      </w:r>
    </w:p>
    <w:p w:rsidR="00DD63CD" w:rsidRDefault="00DD63CD" w:rsidP="006A6FCB">
      <w:pPr>
        <w:pStyle w:val="NoSpacing"/>
        <w:rPr>
          <w:u w:val="single"/>
        </w:rPr>
      </w:pPr>
    </w:p>
    <w:p w:rsidR="00DD63CD" w:rsidRDefault="00BF1D4C" w:rsidP="006A6FCB">
      <w:pPr>
        <w:pStyle w:val="NoSpacing"/>
      </w:pPr>
      <w:r>
        <w:t>Supervisor Ward stated that Supervisor Roth gave a power point presentation to the Nixon United Methodist Men regarding Harcrest Park.</w:t>
      </w:r>
    </w:p>
    <w:p w:rsidR="00BF1D4C" w:rsidRDefault="00BF1D4C" w:rsidP="006A6FCB">
      <w:pPr>
        <w:pStyle w:val="NoSpacing"/>
      </w:pPr>
    </w:p>
    <w:p w:rsidR="00BF1D4C" w:rsidRDefault="00BF1D4C" w:rsidP="006A6FCB">
      <w:pPr>
        <w:pStyle w:val="NoSpacing"/>
        <w:rPr>
          <w:u w:val="single"/>
        </w:rPr>
      </w:pPr>
      <w:r>
        <w:rPr>
          <w:u w:val="single"/>
        </w:rPr>
        <w:t>Public Relations Department</w:t>
      </w:r>
    </w:p>
    <w:p w:rsidR="00BF1D4C" w:rsidRDefault="00BF1D4C" w:rsidP="006A6FCB">
      <w:pPr>
        <w:pStyle w:val="NoSpacing"/>
        <w:rPr>
          <w:u w:val="single"/>
        </w:rPr>
      </w:pPr>
    </w:p>
    <w:p w:rsidR="00BF1D4C" w:rsidRDefault="00BF1D4C" w:rsidP="006A6FCB">
      <w:pPr>
        <w:pStyle w:val="NoSpacing"/>
      </w:pPr>
      <w:r>
        <w:t>No report.</w:t>
      </w:r>
    </w:p>
    <w:p w:rsidR="00BF1D4C" w:rsidRDefault="004874B9" w:rsidP="004874B9">
      <w:pPr>
        <w:pStyle w:val="NoSpacing"/>
        <w:jc w:val="center"/>
      </w:pPr>
      <w:r>
        <w:lastRenderedPageBreak/>
        <w:t>Tuesday, April 18, 2017</w:t>
      </w:r>
    </w:p>
    <w:p w:rsidR="004874B9" w:rsidRDefault="004874B9" w:rsidP="004874B9">
      <w:pPr>
        <w:pStyle w:val="NoSpacing"/>
        <w:jc w:val="center"/>
      </w:pPr>
    </w:p>
    <w:p w:rsidR="00BF1D4C" w:rsidRDefault="00BF1D4C" w:rsidP="00BF1D4C">
      <w:pPr>
        <w:pStyle w:val="NoSpacing"/>
        <w:jc w:val="center"/>
        <w:rPr>
          <w:u w:val="single"/>
        </w:rPr>
      </w:pPr>
      <w:r>
        <w:rPr>
          <w:u w:val="single"/>
        </w:rPr>
        <w:t>Old Business</w:t>
      </w:r>
    </w:p>
    <w:p w:rsidR="00BF1D4C" w:rsidRDefault="00BF1D4C" w:rsidP="00BF1D4C">
      <w:pPr>
        <w:pStyle w:val="NoSpacing"/>
        <w:jc w:val="center"/>
        <w:rPr>
          <w:u w:val="single"/>
        </w:rPr>
      </w:pPr>
    </w:p>
    <w:p w:rsidR="008D1B7E" w:rsidRDefault="00BF1D4C" w:rsidP="008D1B7E">
      <w:pPr>
        <w:pStyle w:val="NoSpacing"/>
      </w:pPr>
      <w:r>
        <w:rPr>
          <w:u w:val="single"/>
        </w:rPr>
        <w:t>Check Scanner</w:t>
      </w:r>
      <w:r w:rsidR="00DF0A9B">
        <w:t xml:space="preserve"> – Mr</w:t>
      </w:r>
      <w:r>
        <w:t xml:space="preserve">s. Zerfoss reported that NexTier Bank proposed to waive the cost of the scanner for 3 months and afterwards reduce the monthly fee to $25.00 a month.  </w:t>
      </w:r>
      <w:r w:rsidR="00DF0A9B">
        <w:t>Motion by Supervisor Ward seconded by Supervisor Roth that Mrs. Zerfoss be authorized to get the check scanner from NexTier Bank with the first 3 months fee waived and the monthly fee thereafter at $25.00 a month.  There being no questions or comments from the audience, the motion carried.</w:t>
      </w:r>
    </w:p>
    <w:p w:rsidR="00DF0A9B" w:rsidRDefault="00DF0A9B" w:rsidP="008D1B7E">
      <w:pPr>
        <w:pStyle w:val="NoSpacing"/>
      </w:pPr>
    </w:p>
    <w:p w:rsidR="00DF0A9B" w:rsidRDefault="00DF0A9B" w:rsidP="008D1B7E">
      <w:pPr>
        <w:pStyle w:val="NoSpacing"/>
      </w:pPr>
      <w:r>
        <w:rPr>
          <w:u w:val="single"/>
        </w:rPr>
        <w:t>Mosebach Electric Supply</w:t>
      </w:r>
      <w:r>
        <w:t xml:space="preserve"> – Mrs. Zerfoss submitted an updated quote </w:t>
      </w:r>
      <w:r w:rsidR="00034BB2">
        <w:t xml:space="preserve">in the amount of $4,129.56 </w:t>
      </w:r>
      <w:r>
        <w:t xml:space="preserve">from Mosebach Electric Supply to purchase new LED lighting for the outside.  Supervisor Ward advised that Supervisor Mowry met with them and discussed the lighting.  The new proposal increases the lumens.  Supervisor Mowry stated if necessary after the new lights are installed, we can install wall </w:t>
      </w:r>
      <w:r w:rsidR="00034BB2">
        <w:t>lights but he didn’t think it would be necessary.  Motion by Supervisor Roth seconded by Supervisor Mowry that the quote from Mosebach Electric Supply in the amount of $4,129.56 be accepted.  There being no questions or comments from the audience, the motion carried.</w:t>
      </w:r>
    </w:p>
    <w:p w:rsidR="00034BB2" w:rsidRDefault="00034BB2" w:rsidP="008D1B7E">
      <w:pPr>
        <w:pStyle w:val="NoSpacing"/>
      </w:pPr>
    </w:p>
    <w:p w:rsidR="00034BB2" w:rsidRDefault="00034BB2" w:rsidP="008D1B7E">
      <w:pPr>
        <w:pStyle w:val="NoSpacing"/>
      </w:pPr>
      <w:r>
        <w:rPr>
          <w:u w:val="single"/>
        </w:rPr>
        <w:t>Penn Township Non-Uniform Personnel Policy</w:t>
      </w:r>
      <w:r>
        <w:t xml:space="preserve"> – Mrs. Zerfoss submitted the Non-Uniform Personnel Policy that has been re-written by Supervisor Roth for approval.  Motion by Supervisor Mowry seconded by Supervisor Ward that the Penn Township Non-Uniform Personnel Policy be approved.  There being no questions or comments from the audience, the motion carried.</w:t>
      </w:r>
    </w:p>
    <w:p w:rsidR="00034BB2" w:rsidRDefault="00034BB2" w:rsidP="008D1B7E">
      <w:pPr>
        <w:pStyle w:val="NoSpacing"/>
      </w:pPr>
    </w:p>
    <w:p w:rsidR="00034BB2" w:rsidRDefault="00A514D2" w:rsidP="00A514D2">
      <w:pPr>
        <w:pStyle w:val="NoSpacing"/>
        <w:jc w:val="center"/>
        <w:rPr>
          <w:u w:val="single"/>
        </w:rPr>
      </w:pPr>
      <w:r>
        <w:rPr>
          <w:u w:val="single"/>
        </w:rPr>
        <w:t>New Business</w:t>
      </w:r>
    </w:p>
    <w:p w:rsidR="00A514D2" w:rsidRDefault="00A514D2" w:rsidP="00A514D2">
      <w:pPr>
        <w:pStyle w:val="NoSpacing"/>
        <w:jc w:val="center"/>
        <w:rPr>
          <w:u w:val="single"/>
        </w:rPr>
      </w:pPr>
    </w:p>
    <w:p w:rsidR="00A514D2" w:rsidRDefault="00A514D2" w:rsidP="00A514D2">
      <w:pPr>
        <w:pStyle w:val="NoSpacing"/>
      </w:pPr>
      <w:r>
        <w:rPr>
          <w:u w:val="single"/>
        </w:rPr>
        <w:t>Paper Retriever Bin</w:t>
      </w:r>
      <w:r>
        <w:t xml:space="preserve"> – Supervisor Ward stated there was a bin at the Nixon Church but the company did damage to one of the pillars at the entrance to the church so the bin was removed.  We will look for other locations to place the bin.</w:t>
      </w:r>
    </w:p>
    <w:p w:rsidR="00A514D2" w:rsidRDefault="00A514D2" w:rsidP="00A514D2">
      <w:pPr>
        <w:pStyle w:val="NoSpacing"/>
      </w:pPr>
    </w:p>
    <w:p w:rsidR="00A514D2" w:rsidRDefault="00A514D2" w:rsidP="00A514D2">
      <w:pPr>
        <w:pStyle w:val="NoSpacing"/>
      </w:pPr>
      <w:r>
        <w:rPr>
          <w:u w:val="single"/>
        </w:rPr>
        <w:t>Flag Plaque</w:t>
      </w:r>
      <w:r w:rsidR="00430317">
        <w:t xml:space="preserve"> – Mrs. Zerfoss submitted samples of various fonts to have a plaque made for the State Flag that was donated by Ms. Judy Ann Bellefleur.  Motion by Supervisor Ward and seconded by Supervisor Roth that Mrs. Zerfoss order a plaque </w:t>
      </w:r>
      <w:r w:rsidR="004874B9">
        <w:t xml:space="preserve">and frame </w:t>
      </w:r>
      <w:r w:rsidR="00430317">
        <w:t>for the flag.  There being no questions or comments from the audience, the motion carried.</w:t>
      </w:r>
    </w:p>
    <w:p w:rsidR="00430317" w:rsidRDefault="00430317" w:rsidP="00A514D2">
      <w:pPr>
        <w:pStyle w:val="NoSpacing"/>
      </w:pPr>
    </w:p>
    <w:p w:rsidR="00430317" w:rsidRDefault="00430317" w:rsidP="00A514D2">
      <w:pPr>
        <w:pStyle w:val="NoSpacing"/>
      </w:pPr>
      <w:r>
        <w:rPr>
          <w:u w:val="single"/>
        </w:rPr>
        <w:t>2016 Penn Township Municipal Audit</w:t>
      </w:r>
      <w:r>
        <w:t xml:space="preserve"> – Mrs. Zerfoss submitted the audit of the Township Funds as prepared by Maher </w:t>
      </w:r>
      <w:r w:rsidR="00AA285F">
        <w:t xml:space="preserve">Duessel.  They stated </w:t>
      </w:r>
      <w:r w:rsidR="00C54BDC">
        <w:t>all accounts balanced.</w:t>
      </w:r>
    </w:p>
    <w:p w:rsidR="00882485" w:rsidRDefault="00882485">
      <w:r>
        <w:br w:type="page"/>
      </w:r>
    </w:p>
    <w:p w:rsidR="00C54BDC" w:rsidRDefault="00882485" w:rsidP="00882485">
      <w:pPr>
        <w:pStyle w:val="NoSpacing"/>
        <w:jc w:val="center"/>
      </w:pPr>
      <w:r>
        <w:lastRenderedPageBreak/>
        <w:t>Tuesday, April 18, 2017</w:t>
      </w:r>
    </w:p>
    <w:p w:rsidR="00882485" w:rsidRDefault="00882485" w:rsidP="00882485">
      <w:pPr>
        <w:pStyle w:val="NoSpacing"/>
        <w:jc w:val="center"/>
      </w:pPr>
    </w:p>
    <w:p w:rsidR="00882485" w:rsidRDefault="00882485" w:rsidP="00882485">
      <w:pPr>
        <w:pStyle w:val="NoSpacing"/>
        <w:jc w:val="center"/>
        <w:rPr>
          <w:u w:val="single"/>
        </w:rPr>
      </w:pPr>
      <w:r>
        <w:rPr>
          <w:u w:val="single"/>
        </w:rPr>
        <w:t>New Business – Continued</w:t>
      </w:r>
    </w:p>
    <w:p w:rsidR="00882485" w:rsidRPr="00882485" w:rsidRDefault="00882485" w:rsidP="00882485">
      <w:pPr>
        <w:pStyle w:val="NoSpacing"/>
        <w:jc w:val="center"/>
        <w:rPr>
          <w:u w:val="single"/>
        </w:rPr>
      </w:pPr>
    </w:p>
    <w:p w:rsidR="00C54BDC" w:rsidRDefault="00C54BDC" w:rsidP="00A514D2">
      <w:pPr>
        <w:pStyle w:val="NoSpacing"/>
      </w:pPr>
      <w:r>
        <w:rPr>
          <w:u w:val="single"/>
        </w:rPr>
        <w:t>Dead Trees</w:t>
      </w:r>
      <w:r>
        <w:t xml:space="preserve"> – Supervisor Ward stated a resident advised him of a dead tree along North Trail and they wondered what the Township’s policy is regarding this.  Supervisor Roth </w:t>
      </w:r>
      <w:r w:rsidR="00AC2B19">
        <w:t xml:space="preserve">explained the Township doesn’t own any trees.  </w:t>
      </w:r>
      <w:r w:rsidR="004874B9">
        <w:t xml:space="preserve">Properties extend to the center of the road and include State or Township rights of way.  </w:t>
      </w:r>
      <w:r w:rsidR="00AC2B19">
        <w:t xml:space="preserve">The property owner owns </w:t>
      </w:r>
      <w:r w:rsidR="004874B9">
        <w:t xml:space="preserve">and is responsible for </w:t>
      </w:r>
      <w:r w:rsidR="00AC2B19">
        <w:t>the trees</w:t>
      </w:r>
      <w:r w:rsidR="004874B9">
        <w:t>.  The Township</w:t>
      </w:r>
      <w:r w:rsidR="00AC2B19">
        <w:t xml:space="preserve"> cannot work on private property.  He suggested sending a letter to the resident that this is </w:t>
      </w:r>
      <w:r w:rsidR="0076207C">
        <w:t>their</w:t>
      </w:r>
      <w:r w:rsidR="00AC2B19">
        <w:t xml:space="preserve"> responsibility.</w:t>
      </w:r>
    </w:p>
    <w:p w:rsidR="00AC2B19" w:rsidRDefault="00AC2B19" w:rsidP="00A514D2">
      <w:pPr>
        <w:pStyle w:val="NoSpacing"/>
      </w:pPr>
    </w:p>
    <w:p w:rsidR="00AC2B19" w:rsidRDefault="00AC2B19" w:rsidP="00A514D2">
      <w:pPr>
        <w:pStyle w:val="NoSpacing"/>
      </w:pPr>
      <w:r>
        <w:rPr>
          <w:u w:val="single"/>
        </w:rPr>
        <w:t>Mockenhaupt Police Pension</w:t>
      </w:r>
      <w:r>
        <w:t xml:space="preserve"> – Mrs. Zerfoss submitted the Actuarial Valuation Report for the Penn Township Police Pension Plan.</w:t>
      </w:r>
    </w:p>
    <w:p w:rsidR="00AC2B19" w:rsidRDefault="00AC2B19" w:rsidP="00A514D2">
      <w:pPr>
        <w:pStyle w:val="NoSpacing"/>
      </w:pPr>
    </w:p>
    <w:p w:rsidR="00AC2B19" w:rsidRDefault="00AC2B19" w:rsidP="00A514D2">
      <w:pPr>
        <w:pStyle w:val="NoSpacing"/>
        <w:rPr>
          <w:u w:val="single"/>
        </w:rPr>
      </w:pPr>
      <w:r>
        <w:rPr>
          <w:u w:val="single"/>
        </w:rPr>
        <w:t>Act 537 – Saxonburg Authority</w:t>
      </w:r>
    </w:p>
    <w:p w:rsidR="00AC2B19" w:rsidRDefault="00AC2B19" w:rsidP="00A514D2">
      <w:pPr>
        <w:pStyle w:val="NoSpacing"/>
        <w:rPr>
          <w:u w:val="single"/>
        </w:rPr>
      </w:pPr>
    </w:p>
    <w:p w:rsidR="00AC2B19" w:rsidRDefault="00AC2B19" w:rsidP="00A514D2">
      <w:pPr>
        <w:pStyle w:val="NoSpacing"/>
      </w:pPr>
      <w:r>
        <w:t>Supervisor Roth reported at the last meeting they discussed contracts and also reported that Jerry Mullen passed away.</w:t>
      </w:r>
    </w:p>
    <w:p w:rsidR="00AC2B19" w:rsidRDefault="00AC2B19" w:rsidP="00A514D2">
      <w:pPr>
        <w:pStyle w:val="NoSpacing"/>
      </w:pPr>
    </w:p>
    <w:p w:rsidR="00AC2B19" w:rsidRDefault="00AC2B19" w:rsidP="00AC2B19">
      <w:pPr>
        <w:pStyle w:val="NoSpacing"/>
        <w:jc w:val="center"/>
        <w:rPr>
          <w:u w:val="single"/>
        </w:rPr>
      </w:pPr>
      <w:r>
        <w:rPr>
          <w:u w:val="single"/>
        </w:rPr>
        <w:t>Audience Participation</w:t>
      </w:r>
    </w:p>
    <w:p w:rsidR="00AC2B19" w:rsidRDefault="00AC2B19" w:rsidP="00AC2B19">
      <w:pPr>
        <w:pStyle w:val="NoSpacing"/>
        <w:jc w:val="center"/>
        <w:rPr>
          <w:u w:val="single"/>
        </w:rPr>
      </w:pPr>
    </w:p>
    <w:p w:rsidR="00AC2B19" w:rsidRDefault="00AC2B19" w:rsidP="00AC2B19">
      <w:pPr>
        <w:pStyle w:val="NoSpacing"/>
      </w:pPr>
      <w:r>
        <w:rPr>
          <w:u w:val="single"/>
        </w:rPr>
        <w:t>Paul Beining</w:t>
      </w:r>
      <w:r w:rsidR="00A76083">
        <w:t xml:space="preserve"> – Asked w</w:t>
      </w:r>
      <w:r w:rsidR="004874B9">
        <w:t>hat the Township will do for him</w:t>
      </w:r>
      <w:r w:rsidR="00A76083">
        <w:t xml:space="preserve"> as he is the most affected by the proposed Hofer Well along Anderson Road.  He thought there would be a meeting tonight with Rex Energy.  Supervisor Roth said he just learned that plans would be submitted at the next meeting.  Supervisor Ward advised there are certain things the Township has control over.  Mr. Beining wanted to know what improvements would be done to the road.  </w:t>
      </w:r>
      <w:r w:rsidR="00BD5E03">
        <w:t>Mr. Beining also stated that he would like to see the plans for the road.  Supervis</w:t>
      </w:r>
      <w:r w:rsidR="004874B9">
        <w:t xml:space="preserve">or Roth stated we had not had any problems with Rex in the past, but all the previous work had been done on State Roads.  This will be the first time we have them using our roads.  </w:t>
      </w:r>
      <w:r w:rsidR="00BD5E03">
        <w:t>Mr. Randy Holmes will now be the point person for the residents of Anderson Road. The discussion lasted approximately 10 minutes.</w:t>
      </w:r>
    </w:p>
    <w:p w:rsidR="00BD5E03" w:rsidRDefault="00BD5E03" w:rsidP="00AC2B19">
      <w:pPr>
        <w:pStyle w:val="NoSpacing"/>
      </w:pPr>
    </w:p>
    <w:p w:rsidR="00BD5E03" w:rsidRDefault="00BD5E03" w:rsidP="00AC2B19">
      <w:pPr>
        <w:pStyle w:val="NoSpacing"/>
      </w:pPr>
      <w:r>
        <w:rPr>
          <w:u w:val="single"/>
        </w:rPr>
        <w:t>Cindy Hamel</w:t>
      </w:r>
      <w:r>
        <w:t xml:space="preserve"> – Stated she lives behind the Hardwood Café and she is looking for a noise ordinance.  She stated the Café is putting in a patio and she can hear everything</w:t>
      </w:r>
      <w:r w:rsidR="00312E59">
        <w:t xml:space="preserve">.  Supervisor Ward replied the Township does not have a noise ordinance and he inquired about screening or something that could be done.  Mr. Bonetti said the trees had their lower branches removed.  He said Mr. Trainor needs to place a screening wall or something similar.  Ms. Hamel said the tree branches were removed in the fall of 2015.  Supervisor Ward said he would have Mr. Bonetti talk to Mr. Trainor about this and will let her know.  </w:t>
      </w:r>
    </w:p>
    <w:p w:rsidR="00312E59" w:rsidRDefault="00312E59" w:rsidP="00AC2B19">
      <w:pPr>
        <w:pStyle w:val="NoSpacing"/>
      </w:pPr>
    </w:p>
    <w:p w:rsidR="00312E59" w:rsidRDefault="00312E59" w:rsidP="00AC2B19">
      <w:pPr>
        <w:pStyle w:val="NoSpacing"/>
      </w:pPr>
      <w:r>
        <w:rPr>
          <w:u w:val="single"/>
        </w:rPr>
        <w:t>Mike Sippey</w:t>
      </w:r>
      <w:r>
        <w:t xml:space="preserve"> – Introduced himself as a candidate for District Justice.  He stated he is a former police officer and attorney.</w:t>
      </w:r>
    </w:p>
    <w:p w:rsidR="00312E59" w:rsidRDefault="00312E59" w:rsidP="00AC2B19">
      <w:pPr>
        <w:pStyle w:val="NoSpacing"/>
      </w:pPr>
    </w:p>
    <w:p w:rsidR="00882485" w:rsidRDefault="00882485" w:rsidP="00AC2B19">
      <w:pPr>
        <w:pStyle w:val="NoSpacing"/>
        <w:rPr>
          <w:u w:val="single"/>
        </w:rPr>
      </w:pPr>
    </w:p>
    <w:p w:rsidR="00882485" w:rsidRDefault="00882485" w:rsidP="00882485">
      <w:pPr>
        <w:pStyle w:val="NoSpacing"/>
        <w:jc w:val="center"/>
      </w:pPr>
      <w:r>
        <w:lastRenderedPageBreak/>
        <w:t>Tuesday, April 18, 2017</w:t>
      </w:r>
    </w:p>
    <w:p w:rsidR="00882485" w:rsidRDefault="00882485" w:rsidP="00882485">
      <w:pPr>
        <w:pStyle w:val="NoSpacing"/>
        <w:jc w:val="center"/>
      </w:pPr>
    </w:p>
    <w:p w:rsidR="00882485" w:rsidRPr="00882485" w:rsidRDefault="00882485" w:rsidP="00882485">
      <w:pPr>
        <w:pStyle w:val="NoSpacing"/>
        <w:jc w:val="center"/>
        <w:rPr>
          <w:u w:val="single"/>
        </w:rPr>
      </w:pPr>
      <w:r>
        <w:rPr>
          <w:u w:val="single"/>
        </w:rPr>
        <w:t>Audience Participation - Continued</w:t>
      </w:r>
    </w:p>
    <w:p w:rsidR="00882485" w:rsidRDefault="00882485" w:rsidP="00AC2B19">
      <w:pPr>
        <w:pStyle w:val="NoSpacing"/>
        <w:rPr>
          <w:u w:val="single"/>
        </w:rPr>
      </w:pPr>
    </w:p>
    <w:p w:rsidR="00312E59" w:rsidRDefault="00312E59" w:rsidP="00AC2B19">
      <w:pPr>
        <w:pStyle w:val="NoSpacing"/>
      </w:pPr>
      <w:r>
        <w:rPr>
          <w:u w:val="single"/>
        </w:rPr>
        <w:t>Nancy Swisher</w:t>
      </w:r>
      <w:r>
        <w:t xml:space="preserve"> – Asked if there was any information on the benches.  Supervisor Roth stated they were ordered and are in.  She also asked who cut down the trees on her property.  Supervisor Roth said he has no idea and said if they were under power lines, perhaps the electric company cut the trees.  She said no, they weren’t under any power lines.  Supervisor Ward asked if </w:t>
      </w:r>
      <w:r w:rsidR="004874B9">
        <w:t>s</w:t>
      </w:r>
      <w:r>
        <w:t>he called the police and she said no.  Supervisor Roth said he would take a look.</w:t>
      </w:r>
    </w:p>
    <w:p w:rsidR="00312E59" w:rsidRDefault="00312E59" w:rsidP="00AC2B19">
      <w:pPr>
        <w:pStyle w:val="NoSpacing"/>
      </w:pPr>
    </w:p>
    <w:p w:rsidR="00BD5E03" w:rsidRDefault="00312E59" w:rsidP="00AC2B19">
      <w:pPr>
        <w:pStyle w:val="NoSpacing"/>
      </w:pPr>
      <w:r>
        <w:rPr>
          <w:u w:val="single"/>
        </w:rPr>
        <w:t>Diane Arnold</w:t>
      </w:r>
      <w:r>
        <w:t xml:space="preserve"> – She stated her house is 1700 feet from the Hofer well.  She said there are lots of homes near the well pad and asked </w:t>
      </w:r>
      <w:r w:rsidR="0076207C">
        <w:t>what</w:t>
      </w:r>
      <w:r>
        <w:t xml:space="preserve"> the zoning is for that area.  Mr. Bonetti replied residential.  She asked if there was an emergency plan.  Supervisor Mowry stated that our fire department has been trained.  </w:t>
      </w:r>
      <w:r w:rsidR="0076207C">
        <w:t xml:space="preserve">She asked how residents will be notified if there is an emergency.  Supervisor Roth stated 9-1-1 would be notified and emergency responders would handle.  </w:t>
      </w:r>
    </w:p>
    <w:p w:rsidR="0076207C" w:rsidRDefault="0076207C" w:rsidP="00AC2B19">
      <w:pPr>
        <w:pStyle w:val="NoSpacing"/>
      </w:pPr>
    </w:p>
    <w:p w:rsidR="0076207C" w:rsidRDefault="0076207C" w:rsidP="00AC2B19">
      <w:pPr>
        <w:pStyle w:val="NoSpacing"/>
      </w:pPr>
      <w:r>
        <w:rPr>
          <w:u w:val="single"/>
        </w:rPr>
        <w:t>Will Burns</w:t>
      </w:r>
      <w:r>
        <w:t xml:space="preserve"> – Stated he looked at the Keystone site and they have pictures of the Township benches on their site.</w:t>
      </w:r>
    </w:p>
    <w:p w:rsidR="0076207C" w:rsidRDefault="0076207C" w:rsidP="00AC2B19">
      <w:pPr>
        <w:pStyle w:val="NoSpacing"/>
      </w:pPr>
    </w:p>
    <w:p w:rsidR="0076207C" w:rsidRDefault="0076207C" w:rsidP="00AC2B19">
      <w:pPr>
        <w:pStyle w:val="NoSpacing"/>
      </w:pPr>
      <w:r>
        <w:t>Supervisor Ward seeing no further audience participation requested a motion to adjourn.  Motion offered by Supervisor Roth and seconded by Supervisor Mowry.  There being no questions or comments from the audience, the motion carried.</w:t>
      </w:r>
    </w:p>
    <w:p w:rsidR="0076207C" w:rsidRDefault="0076207C" w:rsidP="00AC2B19">
      <w:pPr>
        <w:pStyle w:val="NoSpacing"/>
      </w:pPr>
    </w:p>
    <w:p w:rsidR="0076207C" w:rsidRDefault="0076207C" w:rsidP="00AC2B19">
      <w:pPr>
        <w:pStyle w:val="NoSpacing"/>
      </w:pPr>
      <w:r>
        <w:t>The meeting adjourned at approximately 7:10 p.m.</w:t>
      </w:r>
    </w:p>
    <w:p w:rsidR="0076207C" w:rsidRDefault="0076207C" w:rsidP="00AC2B19">
      <w:pPr>
        <w:pStyle w:val="NoSpacing"/>
      </w:pPr>
    </w:p>
    <w:p w:rsidR="00BD5E03" w:rsidRDefault="0076207C" w:rsidP="00AC2B19">
      <w:pPr>
        <w:pStyle w:val="NoSpacing"/>
      </w:pPr>
      <w:r>
        <w:t>Approved:</w:t>
      </w:r>
      <w:r>
        <w:tab/>
      </w:r>
      <w:r>
        <w:tab/>
      </w:r>
      <w:r>
        <w:tab/>
      </w:r>
      <w:r>
        <w:tab/>
      </w:r>
      <w:r>
        <w:tab/>
        <w:t>Respectfully Submitted:</w:t>
      </w:r>
    </w:p>
    <w:p w:rsidR="0076207C" w:rsidRDefault="0076207C" w:rsidP="00AC2B19">
      <w:pPr>
        <w:pStyle w:val="NoSpacing"/>
      </w:pPr>
    </w:p>
    <w:p w:rsidR="0076207C" w:rsidRDefault="0076207C" w:rsidP="00AC2B19">
      <w:pPr>
        <w:pStyle w:val="NoSpacing"/>
      </w:pPr>
    </w:p>
    <w:p w:rsidR="0076207C" w:rsidRDefault="0076207C" w:rsidP="00AC2B19">
      <w:pPr>
        <w:pStyle w:val="NoSpacing"/>
      </w:pPr>
    </w:p>
    <w:p w:rsidR="0076207C" w:rsidRDefault="0076207C" w:rsidP="00AC2B19">
      <w:pPr>
        <w:pStyle w:val="NoSpacing"/>
      </w:pPr>
      <w:r>
        <w:t>____________________________</w:t>
      </w:r>
      <w:r>
        <w:tab/>
        <w:t>_____________________________</w:t>
      </w:r>
    </w:p>
    <w:p w:rsidR="0076207C" w:rsidRDefault="0076207C" w:rsidP="00AC2B19">
      <w:pPr>
        <w:pStyle w:val="NoSpacing"/>
      </w:pPr>
      <w:r>
        <w:t>Samuel M. Ward</w:t>
      </w:r>
      <w:r>
        <w:tab/>
      </w:r>
      <w:r>
        <w:tab/>
      </w:r>
      <w:r>
        <w:tab/>
      </w:r>
      <w:r>
        <w:tab/>
        <w:t>Linda D. Zerfoss</w:t>
      </w:r>
    </w:p>
    <w:p w:rsidR="0076207C" w:rsidRDefault="0076207C" w:rsidP="00AC2B19">
      <w:pPr>
        <w:pStyle w:val="NoSpacing"/>
      </w:pPr>
      <w:r>
        <w:t>Chairman</w:t>
      </w:r>
      <w:r>
        <w:tab/>
      </w:r>
      <w:r>
        <w:tab/>
      </w:r>
      <w:r>
        <w:tab/>
      </w:r>
      <w:r>
        <w:tab/>
      </w:r>
      <w:r>
        <w:tab/>
        <w:t>Township Manager</w:t>
      </w:r>
    </w:p>
    <w:p w:rsidR="0076207C" w:rsidRPr="00AC2B19" w:rsidRDefault="0076207C" w:rsidP="00AC2B19">
      <w:pPr>
        <w:pStyle w:val="NoSpacing"/>
      </w:pPr>
      <w:r>
        <w:t>Board of Supervisors</w:t>
      </w:r>
      <w:r>
        <w:tab/>
      </w:r>
      <w:r>
        <w:tab/>
      </w:r>
      <w:r>
        <w:tab/>
        <w:t>Penn Township</w:t>
      </w:r>
    </w:p>
    <w:p w:rsidR="008D1B7E" w:rsidRPr="008D1B7E" w:rsidRDefault="008D1B7E" w:rsidP="008D1B7E">
      <w:pPr>
        <w:pStyle w:val="NoSpacing"/>
      </w:pPr>
    </w:p>
    <w:sectPr w:rsidR="008D1B7E" w:rsidRPr="008D1B7E" w:rsidSect="0068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6D66"/>
    <w:rsid w:val="00034BB2"/>
    <w:rsid w:val="00056D66"/>
    <w:rsid w:val="000A3A86"/>
    <w:rsid w:val="00273AD8"/>
    <w:rsid w:val="00312E59"/>
    <w:rsid w:val="00430317"/>
    <w:rsid w:val="004874B9"/>
    <w:rsid w:val="005F2EEF"/>
    <w:rsid w:val="0065384F"/>
    <w:rsid w:val="006861E3"/>
    <w:rsid w:val="006A6FCB"/>
    <w:rsid w:val="0073231C"/>
    <w:rsid w:val="0076207C"/>
    <w:rsid w:val="007B0C15"/>
    <w:rsid w:val="00882485"/>
    <w:rsid w:val="008D1B7E"/>
    <w:rsid w:val="009A7BC1"/>
    <w:rsid w:val="00A339A1"/>
    <w:rsid w:val="00A514D2"/>
    <w:rsid w:val="00A76083"/>
    <w:rsid w:val="00AA285F"/>
    <w:rsid w:val="00AC2B19"/>
    <w:rsid w:val="00B510D8"/>
    <w:rsid w:val="00BD5E03"/>
    <w:rsid w:val="00BF1D4C"/>
    <w:rsid w:val="00C54BDC"/>
    <w:rsid w:val="00DD63CD"/>
    <w:rsid w:val="00DF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1C087-A586-4EF7-A111-CB6013C1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A86"/>
    <w:pPr>
      <w:spacing w:after="0" w:line="240" w:lineRule="auto"/>
    </w:pPr>
  </w:style>
  <w:style w:type="table" w:styleId="TableGrid">
    <w:name w:val="Table Grid"/>
    <w:basedOn w:val="TableNormal"/>
    <w:uiPriority w:val="39"/>
    <w:rsid w:val="006A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2620-8062-416E-8048-624AE07A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5</cp:revision>
  <cp:lastPrinted>2017-05-10T18:18:00Z</cp:lastPrinted>
  <dcterms:created xsi:type="dcterms:W3CDTF">2017-05-04T18:16:00Z</dcterms:created>
  <dcterms:modified xsi:type="dcterms:W3CDTF">2017-05-10T18:26:00Z</dcterms:modified>
</cp:coreProperties>
</file>