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EC84" w14:textId="7D41DADF" w:rsidR="007B7F09" w:rsidRDefault="007B7F09" w:rsidP="007B7F09">
      <w:pPr>
        <w:pStyle w:val="NoSpacing"/>
        <w:jc w:val="center"/>
        <w:rPr>
          <w:rFonts w:ascii="Courier New" w:hAnsi="Courier New" w:cs="Courier New"/>
        </w:rPr>
      </w:pPr>
      <w:r>
        <w:rPr>
          <w:rFonts w:ascii="Courier New" w:hAnsi="Courier New" w:cs="Courier New"/>
        </w:rPr>
        <w:t>Tuesday, May 12, 2020</w:t>
      </w:r>
    </w:p>
    <w:p w14:paraId="50289281" w14:textId="77777777" w:rsidR="007B7F09" w:rsidRDefault="007B7F09" w:rsidP="00145981">
      <w:pPr>
        <w:pStyle w:val="NoSpacing"/>
        <w:rPr>
          <w:rFonts w:ascii="Courier New" w:hAnsi="Courier New" w:cs="Courier New"/>
        </w:rPr>
      </w:pPr>
    </w:p>
    <w:p w14:paraId="08880578" w14:textId="30127BEA" w:rsidR="00145981" w:rsidRDefault="00145981" w:rsidP="00145981">
      <w:pPr>
        <w:pStyle w:val="NoSpacing"/>
        <w:rPr>
          <w:rFonts w:ascii="Courier New" w:hAnsi="Courier New" w:cs="Courier New"/>
        </w:rPr>
      </w:pPr>
      <w:r>
        <w:rPr>
          <w:rFonts w:ascii="Courier New" w:hAnsi="Courier New" w:cs="Courier New"/>
        </w:rPr>
        <w:t xml:space="preserve">The Penn Township Board of Supervisors having notified the residents in advance met </w:t>
      </w:r>
      <w:r w:rsidR="007B7F09">
        <w:rPr>
          <w:rFonts w:ascii="Courier New" w:hAnsi="Courier New" w:cs="Courier New"/>
        </w:rPr>
        <w:t xml:space="preserve">on May 12, 2020 </w:t>
      </w:r>
      <w:r>
        <w:rPr>
          <w:rFonts w:ascii="Courier New" w:hAnsi="Courier New" w:cs="Courier New"/>
        </w:rPr>
        <w:t>at noon at the Penn Township Municipal Building, 157 East Airport Road, Butler, PA 16002 with the Interim Chairman, Samuel M. Ward, presiding.  Also present were Supervisors, Douglas A. Roth and Wilbert J. Mowry, Jr., and Township Manager, Linda D. Zerfoss.  Two visitors were present.</w:t>
      </w:r>
    </w:p>
    <w:p w14:paraId="65467C8C" w14:textId="77777777" w:rsidR="00145981" w:rsidRDefault="00145981" w:rsidP="00145981">
      <w:pPr>
        <w:pStyle w:val="NoSpacing"/>
        <w:rPr>
          <w:rFonts w:ascii="Courier New" w:hAnsi="Courier New" w:cs="Courier New"/>
        </w:rPr>
      </w:pPr>
    </w:p>
    <w:p w14:paraId="5C24EA4A" w14:textId="68971835" w:rsidR="00145981" w:rsidRDefault="00145981" w:rsidP="00145981">
      <w:pPr>
        <w:pStyle w:val="NoSpacing"/>
        <w:rPr>
          <w:rFonts w:ascii="Courier New" w:hAnsi="Courier New" w:cs="Courier New"/>
        </w:rPr>
      </w:pPr>
      <w:r>
        <w:rPr>
          <w:rFonts w:ascii="Courier New" w:hAnsi="Courier New" w:cs="Courier New"/>
        </w:rPr>
        <w:t xml:space="preserve">The purpose of the meeting was to open bids for the 2020 Paving and Sealing projects.  </w:t>
      </w:r>
    </w:p>
    <w:p w14:paraId="5B5A1923" w14:textId="0788A0B2" w:rsidR="009152FD" w:rsidRDefault="009152FD"/>
    <w:p w14:paraId="1F896E4F" w14:textId="16AC54EB" w:rsidR="00145981" w:rsidRDefault="00145981" w:rsidP="00145981">
      <w:pPr>
        <w:jc w:val="center"/>
      </w:pPr>
      <w:r>
        <w:t>2020 Paving Project</w:t>
      </w:r>
    </w:p>
    <w:tbl>
      <w:tblPr>
        <w:tblStyle w:val="TableGrid"/>
        <w:tblW w:w="0" w:type="auto"/>
        <w:tblLook w:val="04A0" w:firstRow="1" w:lastRow="0" w:firstColumn="1" w:lastColumn="0" w:noHBand="0" w:noVBand="1"/>
      </w:tblPr>
      <w:tblGrid>
        <w:gridCol w:w="3116"/>
        <w:gridCol w:w="3117"/>
        <w:gridCol w:w="3117"/>
      </w:tblGrid>
      <w:tr w:rsidR="00145981" w14:paraId="6EAAFE33" w14:textId="77777777" w:rsidTr="00145981">
        <w:tc>
          <w:tcPr>
            <w:tcW w:w="3116" w:type="dxa"/>
          </w:tcPr>
          <w:p w14:paraId="1CC76AEA" w14:textId="696C9EB5" w:rsidR="00145981" w:rsidRDefault="00145981" w:rsidP="00145981">
            <w:pPr>
              <w:jc w:val="center"/>
            </w:pPr>
            <w:r>
              <w:t>Company</w:t>
            </w:r>
          </w:p>
        </w:tc>
        <w:tc>
          <w:tcPr>
            <w:tcW w:w="3117" w:type="dxa"/>
          </w:tcPr>
          <w:p w14:paraId="295D4523" w14:textId="1BB9126D" w:rsidR="00145981" w:rsidRDefault="00145981" w:rsidP="00145981">
            <w:pPr>
              <w:jc w:val="center"/>
            </w:pPr>
            <w:r>
              <w:t>Bid Bond</w:t>
            </w:r>
          </w:p>
        </w:tc>
        <w:tc>
          <w:tcPr>
            <w:tcW w:w="3117" w:type="dxa"/>
          </w:tcPr>
          <w:p w14:paraId="7A32170B" w14:textId="645AA3DE" w:rsidR="00145981" w:rsidRDefault="00145981" w:rsidP="00145981">
            <w:pPr>
              <w:jc w:val="center"/>
            </w:pPr>
            <w:r>
              <w:t>Total Amount of Bid</w:t>
            </w:r>
          </w:p>
        </w:tc>
      </w:tr>
      <w:tr w:rsidR="00145981" w14:paraId="37BCE1AB" w14:textId="77777777" w:rsidTr="00145981">
        <w:tc>
          <w:tcPr>
            <w:tcW w:w="3116" w:type="dxa"/>
          </w:tcPr>
          <w:p w14:paraId="30E6D873" w14:textId="2A7047FD" w:rsidR="00145981" w:rsidRDefault="00145981" w:rsidP="00145981">
            <w:r>
              <w:t>Wiest Paving</w:t>
            </w:r>
          </w:p>
        </w:tc>
        <w:tc>
          <w:tcPr>
            <w:tcW w:w="3117" w:type="dxa"/>
          </w:tcPr>
          <w:p w14:paraId="230A793D" w14:textId="72B6207E" w:rsidR="00145981" w:rsidRDefault="00145981" w:rsidP="00145981">
            <w:pPr>
              <w:jc w:val="center"/>
            </w:pPr>
            <w:r>
              <w:t>Yes</w:t>
            </w:r>
          </w:p>
        </w:tc>
        <w:tc>
          <w:tcPr>
            <w:tcW w:w="3117" w:type="dxa"/>
          </w:tcPr>
          <w:p w14:paraId="63D9DB3F" w14:textId="1EA55B8C" w:rsidR="00145981" w:rsidRDefault="00145981" w:rsidP="00145981">
            <w:pPr>
              <w:jc w:val="center"/>
            </w:pPr>
            <w:r>
              <w:t>$246,092.40</w:t>
            </w:r>
          </w:p>
        </w:tc>
      </w:tr>
      <w:tr w:rsidR="00145981" w14:paraId="5FF512A9" w14:textId="77777777" w:rsidTr="00145981">
        <w:tc>
          <w:tcPr>
            <w:tcW w:w="3116" w:type="dxa"/>
          </w:tcPr>
          <w:p w14:paraId="642A3888" w14:textId="6A1474EB" w:rsidR="00145981" w:rsidRDefault="00145981" w:rsidP="00145981">
            <w:r>
              <w:t>Shields Paving</w:t>
            </w:r>
          </w:p>
        </w:tc>
        <w:tc>
          <w:tcPr>
            <w:tcW w:w="3117" w:type="dxa"/>
          </w:tcPr>
          <w:p w14:paraId="42C7AA53" w14:textId="62045C0A" w:rsidR="00145981" w:rsidRDefault="00145981" w:rsidP="00145981">
            <w:pPr>
              <w:jc w:val="center"/>
            </w:pPr>
            <w:r>
              <w:t>Yes</w:t>
            </w:r>
          </w:p>
        </w:tc>
        <w:tc>
          <w:tcPr>
            <w:tcW w:w="3117" w:type="dxa"/>
          </w:tcPr>
          <w:p w14:paraId="00DE01BB" w14:textId="3BD6DD0F" w:rsidR="00145981" w:rsidRDefault="00145981" w:rsidP="00145981">
            <w:pPr>
              <w:jc w:val="center"/>
            </w:pPr>
            <w:r>
              <w:t>$228,657.79</w:t>
            </w:r>
          </w:p>
        </w:tc>
      </w:tr>
      <w:tr w:rsidR="00145981" w14:paraId="09BB123F" w14:textId="77777777" w:rsidTr="00145981">
        <w:tc>
          <w:tcPr>
            <w:tcW w:w="3116" w:type="dxa"/>
          </w:tcPr>
          <w:p w14:paraId="57D9D248" w14:textId="7D6C785D" w:rsidR="00145981" w:rsidRDefault="00145981" w:rsidP="00145981">
            <w:r>
              <w:t>Youngblood</w:t>
            </w:r>
          </w:p>
        </w:tc>
        <w:tc>
          <w:tcPr>
            <w:tcW w:w="3117" w:type="dxa"/>
          </w:tcPr>
          <w:p w14:paraId="5A65073F" w14:textId="6FC16036" w:rsidR="00145981" w:rsidRDefault="00145981" w:rsidP="00145981">
            <w:pPr>
              <w:jc w:val="center"/>
            </w:pPr>
            <w:r>
              <w:t>Yes</w:t>
            </w:r>
          </w:p>
        </w:tc>
        <w:tc>
          <w:tcPr>
            <w:tcW w:w="3117" w:type="dxa"/>
          </w:tcPr>
          <w:p w14:paraId="70D3D5B9" w14:textId="66183D5A" w:rsidR="00145981" w:rsidRDefault="00145981" w:rsidP="00145981">
            <w:pPr>
              <w:jc w:val="center"/>
            </w:pPr>
            <w:r>
              <w:t>$271,739.30</w:t>
            </w:r>
          </w:p>
        </w:tc>
      </w:tr>
    </w:tbl>
    <w:p w14:paraId="6C427DD5" w14:textId="4778FF4B" w:rsidR="00145981" w:rsidRDefault="00145981" w:rsidP="00145981">
      <w:pPr>
        <w:jc w:val="center"/>
      </w:pPr>
    </w:p>
    <w:p w14:paraId="53793553" w14:textId="0027C199" w:rsidR="00145981" w:rsidRDefault="00145981" w:rsidP="00145981">
      <w:pPr>
        <w:jc w:val="center"/>
      </w:pPr>
      <w:r>
        <w:t>2020 Sealing Project</w:t>
      </w:r>
    </w:p>
    <w:tbl>
      <w:tblPr>
        <w:tblStyle w:val="TableGrid"/>
        <w:tblW w:w="0" w:type="auto"/>
        <w:tblLook w:val="04A0" w:firstRow="1" w:lastRow="0" w:firstColumn="1" w:lastColumn="0" w:noHBand="0" w:noVBand="1"/>
      </w:tblPr>
      <w:tblGrid>
        <w:gridCol w:w="3116"/>
        <w:gridCol w:w="3117"/>
        <w:gridCol w:w="3117"/>
      </w:tblGrid>
      <w:tr w:rsidR="00145981" w14:paraId="4A24CFC7" w14:textId="77777777" w:rsidTr="00145981">
        <w:tc>
          <w:tcPr>
            <w:tcW w:w="3116" w:type="dxa"/>
          </w:tcPr>
          <w:p w14:paraId="53DD0A18" w14:textId="678580FD" w:rsidR="00145981" w:rsidRDefault="00145981" w:rsidP="00145981">
            <w:pPr>
              <w:jc w:val="center"/>
            </w:pPr>
            <w:r>
              <w:t>Company</w:t>
            </w:r>
          </w:p>
        </w:tc>
        <w:tc>
          <w:tcPr>
            <w:tcW w:w="3117" w:type="dxa"/>
          </w:tcPr>
          <w:p w14:paraId="61D9178E" w14:textId="6A3F6D22" w:rsidR="00145981" w:rsidRDefault="00145981" w:rsidP="00145981">
            <w:pPr>
              <w:jc w:val="center"/>
            </w:pPr>
            <w:r>
              <w:t>Bid Bond</w:t>
            </w:r>
          </w:p>
        </w:tc>
        <w:tc>
          <w:tcPr>
            <w:tcW w:w="3117" w:type="dxa"/>
          </w:tcPr>
          <w:p w14:paraId="60697E72" w14:textId="3C50835B" w:rsidR="00145981" w:rsidRDefault="00145981" w:rsidP="00145981">
            <w:pPr>
              <w:jc w:val="center"/>
            </w:pPr>
            <w:r>
              <w:t>Total Amount of Bid</w:t>
            </w:r>
          </w:p>
        </w:tc>
      </w:tr>
      <w:tr w:rsidR="00145981" w14:paraId="78434BE3" w14:textId="77777777" w:rsidTr="00145981">
        <w:tc>
          <w:tcPr>
            <w:tcW w:w="3116" w:type="dxa"/>
          </w:tcPr>
          <w:p w14:paraId="0143E282" w14:textId="7CA5B3E8" w:rsidR="00145981" w:rsidRDefault="00145981" w:rsidP="00145981">
            <w:r>
              <w:t>Russell Standard</w:t>
            </w:r>
          </w:p>
        </w:tc>
        <w:tc>
          <w:tcPr>
            <w:tcW w:w="3117" w:type="dxa"/>
          </w:tcPr>
          <w:p w14:paraId="24554735" w14:textId="6EC48D02" w:rsidR="00145981" w:rsidRDefault="00145981" w:rsidP="00145981">
            <w:pPr>
              <w:jc w:val="center"/>
            </w:pPr>
            <w:r>
              <w:t>Yes</w:t>
            </w:r>
          </w:p>
        </w:tc>
        <w:tc>
          <w:tcPr>
            <w:tcW w:w="3117" w:type="dxa"/>
          </w:tcPr>
          <w:p w14:paraId="769975A6" w14:textId="403B33E4" w:rsidR="00145981" w:rsidRDefault="00145981" w:rsidP="00145981">
            <w:pPr>
              <w:jc w:val="center"/>
            </w:pPr>
            <w:r>
              <w:t>$122,267.05</w:t>
            </w:r>
          </w:p>
        </w:tc>
      </w:tr>
      <w:tr w:rsidR="00145981" w14:paraId="47C86412" w14:textId="77777777" w:rsidTr="00145981">
        <w:tc>
          <w:tcPr>
            <w:tcW w:w="3116" w:type="dxa"/>
          </w:tcPr>
          <w:p w14:paraId="48C33F52" w14:textId="00FE3FBD" w:rsidR="00145981" w:rsidRDefault="00145981" w:rsidP="00145981">
            <w:r>
              <w:t>Suit-</w:t>
            </w:r>
            <w:proofErr w:type="spellStart"/>
            <w:r>
              <w:t>Kote</w:t>
            </w:r>
            <w:proofErr w:type="spellEnd"/>
          </w:p>
        </w:tc>
        <w:tc>
          <w:tcPr>
            <w:tcW w:w="3117" w:type="dxa"/>
          </w:tcPr>
          <w:p w14:paraId="0561105F" w14:textId="3F7B24A5" w:rsidR="00145981" w:rsidRDefault="00145981" w:rsidP="00145981">
            <w:pPr>
              <w:jc w:val="center"/>
            </w:pPr>
            <w:r>
              <w:t>Yes</w:t>
            </w:r>
          </w:p>
        </w:tc>
        <w:tc>
          <w:tcPr>
            <w:tcW w:w="3117" w:type="dxa"/>
          </w:tcPr>
          <w:p w14:paraId="77BDCF58" w14:textId="45888C9F" w:rsidR="00145981" w:rsidRDefault="00145981" w:rsidP="00145981">
            <w:pPr>
              <w:jc w:val="center"/>
            </w:pPr>
            <w:r>
              <w:t>$137,994.61</w:t>
            </w:r>
          </w:p>
        </w:tc>
      </w:tr>
      <w:tr w:rsidR="00145981" w14:paraId="493021FE" w14:textId="77777777" w:rsidTr="00145981">
        <w:tc>
          <w:tcPr>
            <w:tcW w:w="3116" w:type="dxa"/>
          </w:tcPr>
          <w:p w14:paraId="6DB3DF2D" w14:textId="56D24185" w:rsidR="00145981" w:rsidRDefault="00145981" w:rsidP="00145981">
            <w:r>
              <w:t>Youngblood</w:t>
            </w:r>
          </w:p>
        </w:tc>
        <w:tc>
          <w:tcPr>
            <w:tcW w:w="3117" w:type="dxa"/>
          </w:tcPr>
          <w:p w14:paraId="2885BCFB" w14:textId="23345886" w:rsidR="00145981" w:rsidRDefault="00145981" w:rsidP="00145981">
            <w:pPr>
              <w:jc w:val="center"/>
            </w:pPr>
            <w:r>
              <w:t>Yes</w:t>
            </w:r>
          </w:p>
        </w:tc>
        <w:tc>
          <w:tcPr>
            <w:tcW w:w="3117" w:type="dxa"/>
          </w:tcPr>
          <w:p w14:paraId="2DAFB7EF" w14:textId="7AA91791" w:rsidR="00145981" w:rsidRDefault="00145981" w:rsidP="00145981">
            <w:pPr>
              <w:jc w:val="center"/>
            </w:pPr>
            <w:r>
              <w:t>$129,115.23</w:t>
            </w:r>
          </w:p>
        </w:tc>
      </w:tr>
    </w:tbl>
    <w:p w14:paraId="103AAB2E" w14:textId="21CFC8F7" w:rsidR="00145981" w:rsidRDefault="00145981" w:rsidP="00145981">
      <w:pPr>
        <w:jc w:val="center"/>
      </w:pPr>
    </w:p>
    <w:p w14:paraId="02EA103F" w14:textId="61544A79" w:rsidR="00145981" w:rsidRDefault="00145981" w:rsidP="00145981">
      <w:r>
        <w:t>Supervisor Ward made the motion and Supervisor Roth seconded the motion that the meeting be adjourned.</w:t>
      </w:r>
    </w:p>
    <w:p w14:paraId="45B7E711" w14:textId="26C26461" w:rsidR="00145981" w:rsidRDefault="00145981" w:rsidP="00145981">
      <w:r>
        <w:t>The meeting adjourned at approximately 12:07 p.m.</w:t>
      </w:r>
    </w:p>
    <w:p w14:paraId="0A91A3AD" w14:textId="6274A4BE" w:rsidR="00145981" w:rsidRDefault="00145981" w:rsidP="00145981">
      <w:r>
        <w:t>Approved:</w:t>
      </w:r>
      <w:r>
        <w:tab/>
      </w:r>
      <w:r>
        <w:tab/>
      </w:r>
      <w:r>
        <w:tab/>
      </w:r>
      <w:r>
        <w:tab/>
      </w:r>
      <w:r>
        <w:tab/>
        <w:t>Respectfully Submitted:</w:t>
      </w:r>
    </w:p>
    <w:p w14:paraId="2FE1097B" w14:textId="67358235" w:rsidR="00145981" w:rsidRPr="00145981" w:rsidRDefault="00145981" w:rsidP="00145981"/>
    <w:p w14:paraId="2C38609A" w14:textId="11E0AADC" w:rsidR="00145981" w:rsidRPr="00145981" w:rsidRDefault="00145981" w:rsidP="00145981">
      <w:pPr>
        <w:pStyle w:val="NoSpacing"/>
        <w:rPr>
          <w:rFonts w:ascii="Courier New" w:hAnsi="Courier New" w:cs="Courier New"/>
        </w:rPr>
      </w:pPr>
      <w:r w:rsidRPr="00145981">
        <w:rPr>
          <w:rFonts w:ascii="Courier New" w:hAnsi="Courier New" w:cs="Courier New"/>
        </w:rPr>
        <w:t>________________________</w:t>
      </w:r>
      <w:r w:rsidRPr="00145981">
        <w:rPr>
          <w:rFonts w:ascii="Courier New" w:hAnsi="Courier New" w:cs="Courier New"/>
        </w:rPr>
        <w:tab/>
      </w:r>
      <w:r w:rsidRPr="00145981">
        <w:rPr>
          <w:rFonts w:ascii="Courier New" w:hAnsi="Courier New" w:cs="Courier New"/>
        </w:rPr>
        <w:tab/>
        <w:t>___________________________</w:t>
      </w:r>
    </w:p>
    <w:p w14:paraId="73076381" w14:textId="0F7AF087" w:rsidR="00145981" w:rsidRPr="00145981" w:rsidRDefault="00145981" w:rsidP="00145981">
      <w:pPr>
        <w:pStyle w:val="NoSpacing"/>
        <w:rPr>
          <w:rFonts w:ascii="Courier New" w:hAnsi="Courier New" w:cs="Courier New"/>
        </w:rPr>
      </w:pPr>
      <w:r w:rsidRPr="00145981">
        <w:rPr>
          <w:rFonts w:ascii="Courier New" w:hAnsi="Courier New" w:cs="Courier New"/>
        </w:rPr>
        <w:t>Samuel M. Ward</w:t>
      </w:r>
      <w:r w:rsidRPr="00145981">
        <w:rPr>
          <w:rFonts w:ascii="Courier New" w:hAnsi="Courier New" w:cs="Courier New"/>
        </w:rPr>
        <w:tab/>
      </w:r>
      <w:r w:rsidRPr="00145981">
        <w:rPr>
          <w:rFonts w:ascii="Courier New" w:hAnsi="Courier New" w:cs="Courier New"/>
        </w:rPr>
        <w:tab/>
      </w:r>
      <w:r w:rsidRPr="00145981">
        <w:rPr>
          <w:rFonts w:ascii="Courier New" w:hAnsi="Courier New" w:cs="Courier New"/>
        </w:rPr>
        <w:tab/>
      </w:r>
      <w:r>
        <w:rPr>
          <w:rFonts w:ascii="Courier New" w:hAnsi="Courier New" w:cs="Courier New"/>
        </w:rPr>
        <w:tab/>
      </w:r>
      <w:r w:rsidRPr="00145981">
        <w:rPr>
          <w:rFonts w:ascii="Courier New" w:hAnsi="Courier New" w:cs="Courier New"/>
        </w:rPr>
        <w:t>Linda D. Zerfoss</w:t>
      </w:r>
    </w:p>
    <w:p w14:paraId="6939830A" w14:textId="7A6A14ED" w:rsidR="00145981" w:rsidRPr="00145981" w:rsidRDefault="00145981" w:rsidP="00145981">
      <w:pPr>
        <w:pStyle w:val="NoSpacing"/>
        <w:rPr>
          <w:rFonts w:ascii="Courier New" w:hAnsi="Courier New" w:cs="Courier New"/>
        </w:rPr>
      </w:pPr>
      <w:r w:rsidRPr="00145981">
        <w:rPr>
          <w:rFonts w:ascii="Courier New" w:hAnsi="Courier New" w:cs="Courier New"/>
        </w:rPr>
        <w:t>Chairman</w:t>
      </w:r>
      <w:r w:rsidRPr="00145981">
        <w:rPr>
          <w:rFonts w:ascii="Courier New" w:hAnsi="Courier New" w:cs="Courier New"/>
        </w:rPr>
        <w:tab/>
      </w:r>
      <w:r w:rsidRPr="00145981">
        <w:rPr>
          <w:rFonts w:ascii="Courier New" w:hAnsi="Courier New" w:cs="Courier New"/>
        </w:rPr>
        <w:tab/>
      </w:r>
      <w:r w:rsidRPr="00145981">
        <w:rPr>
          <w:rFonts w:ascii="Courier New" w:hAnsi="Courier New" w:cs="Courier New"/>
        </w:rPr>
        <w:tab/>
      </w:r>
      <w:r w:rsidRPr="00145981">
        <w:rPr>
          <w:rFonts w:ascii="Courier New" w:hAnsi="Courier New" w:cs="Courier New"/>
        </w:rPr>
        <w:tab/>
      </w:r>
      <w:r>
        <w:rPr>
          <w:rFonts w:ascii="Courier New" w:hAnsi="Courier New" w:cs="Courier New"/>
        </w:rPr>
        <w:tab/>
      </w:r>
      <w:r w:rsidRPr="00145981">
        <w:rPr>
          <w:rFonts w:ascii="Courier New" w:hAnsi="Courier New" w:cs="Courier New"/>
        </w:rPr>
        <w:t>Township Manager</w:t>
      </w:r>
    </w:p>
    <w:p w14:paraId="15EEE001" w14:textId="52361A68" w:rsidR="00145981" w:rsidRPr="00145981" w:rsidRDefault="00145981" w:rsidP="00145981">
      <w:pPr>
        <w:pStyle w:val="NoSpacing"/>
        <w:rPr>
          <w:rFonts w:ascii="Courier New" w:hAnsi="Courier New" w:cs="Courier New"/>
        </w:rPr>
      </w:pPr>
      <w:r w:rsidRPr="00145981">
        <w:rPr>
          <w:rFonts w:ascii="Courier New" w:hAnsi="Courier New" w:cs="Courier New"/>
        </w:rPr>
        <w:t>Board of Supervisors</w:t>
      </w:r>
      <w:r w:rsidRPr="00145981">
        <w:rPr>
          <w:rFonts w:ascii="Courier New" w:hAnsi="Courier New" w:cs="Courier New"/>
        </w:rPr>
        <w:tab/>
      </w:r>
      <w:r w:rsidRPr="00145981">
        <w:rPr>
          <w:rFonts w:ascii="Courier New" w:hAnsi="Courier New" w:cs="Courier New"/>
        </w:rPr>
        <w:tab/>
      </w:r>
      <w:r w:rsidRPr="00145981">
        <w:rPr>
          <w:rFonts w:ascii="Courier New" w:hAnsi="Courier New" w:cs="Courier New"/>
        </w:rPr>
        <w:tab/>
        <w:t>Penn Township</w:t>
      </w:r>
    </w:p>
    <w:p w14:paraId="2115EDE6" w14:textId="77777777" w:rsidR="00145981" w:rsidRDefault="00145981" w:rsidP="00145981"/>
    <w:sectPr w:rsidR="00145981"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81"/>
    <w:rsid w:val="00145981"/>
    <w:rsid w:val="007B7F09"/>
    <w:rsid w:val="009152FD"/>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11E0"/>
  <w15:chartTrackingRefBased/>
  <w15:docId w15:val="{6B50C1CC-CDC5-4C0E-B339-11AA0169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981"/>
    <w:pPr>
      <w:spacing w:after="0" w:line="240" w:lineRule="auto"/>
    </w:pPr>
    <w:rPr>
      <w:rFonts w:asciiTheme="minorHAnsi" w:hAnsiTheme="minorHAnsi" w:cstheme="minorBidi"/>
    </w:rPr>
  </w:style>
  <w:style w:type="table" w:styleId="TableGrid">
    <w:name w:val="Table Grid"/>
    <w:basedOn w:val="TableNormal"/>
    <w:uiPriority w:val="39"/>
    <w:rsid w:val="0014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2020-06-04T12:25:00Z</cp:lastPrinted>
  <dcterms:created xsi:type="dcterms:W3CDTF">2020-05-28T16:34:00Z</dcterms:created>
  <dcterms:modified xsi:type="dcterms:W3CDTF">2020-06-04T12:25:00Z</dcterms:modified>
</cp:coreProperties>
</file>