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B489" w14:textId="5E857A17" w:rsidR="00ED368F" w:rsidRPr="00ED368F" w:rsidRDefault="00ED368F" w:rsidP="00ED368F">
      <w:pPr>
        <w:jc w:val="center"/>
        <w:rPr>
          <w:rFonts w:ascii="Courier New" w:hAnsi="Courier New" w:cs="Courier New"/>
          <w:b/>
          <w:bCs/>
        </w:rPr>
      </w:pPr>
      <w:r w:rsidRPr="00ED368F">
        <w:rPr>
          <w:rFonts w:ascii="Courier New" w:hAnsi="Courier New" w:cs="Courier New"/>
        </w:rPr>
        <w:t xml:space="preserve">Tuesday, July </w:t>
      </w:r>
      <w:r>
        <w:rPr>
          <w:rFonts w:ascii="Courier New" w:hAnsi="Courier New" w:cs="Courier New"/>
        </w:rPr>
        <w:t>2</w:t>
      </w:r>
      <w:r w:rsidRPr="00ED368F">
        <w:rPr>
          <w:rFonts w:ascii="Courier New" w:hAnsi="Courier New" w:cs="Courier New"/>
        </w:rPr>
        <w:t>9, 2024</w:t>
      </w:r>
    </w:p>
    <w:p w14:paraId="2D2FE4CD" w14:textId="1D710BE6" w:rsidR="00ED368F" w:rsidRPr="00ED368F" w:rsidRDefault="00ED368F" w:rsidP="00ED368F">
      <w:pPr>
        <w:rPr>
          <w:rFonts w:ascii="Courier New" w:hAnsi="Courier New" w:cs="Courier New"/>
        </w:rPr>
      </w:pPr>
      <w:r w:rsidRPr="00ED368F">
        <w:rPr>
          <w:rFonts w:ascii="Courier New" w:hAnsi="Courier New" w:cs="Courier New"/>
        </w:rPr>
        <w:t>The Penn Township Board of Supervisors</w:t>
      </w:r>
      <w:r>
        <w:rPr>
          <w:rFonts w:ascii="Courier New" w:hAnsi="Courier New" w:cs="Courier New"/>
        </w:rPr>
        <w:t xml:space="preserve"> having advertised previously</w:t>
      </w:r>
      <w:r w:rsidRPr="00ED368F">
        <w:rPr>
          <w:rFonts w:ascii="Courier New" w:hAnsi="Courier New" w:cs="Courier New"/>
        </w:rPr>
        <w:t xml:space="preserve"> met </w:t>
      </w:r>
      <w:r>
        <w:rPr>
          <w:rFonts w:ascii="Courier New" w:hAnsi="Courier New" w:cs="Courier New"/>
        </w:rPr>
        <w:t>today at 12:00 p.m</w:t>
      </w:r>
      <w:r w:rsidRPr="00ED368F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for the purpose of opening and awarding the bids for the paving and sealing projects for 2024 </w:t>
      </w:r>
      <w:r w:rsidRPr="00ED368F">
        <w:rPr>
          <w:rFonts w:ascii="Courier New" w:hAnsi="Courier New" w:cs="Courier New"/>
        </w:rPr>
        <w:t xml:space="preserve">in the Penn Township Municipal Building, 157 East Airport Road, Butler, PA 16002 with the Chairman, Samuel M. Ward, presiding.  Also, present were Supervisors, Douglas A. Roth and </w:t>
      </w:r>
      <w:bookmarkStart w:id="0" w:name="_Hlk150874394"/>
      <w:r w:rsidRPr="00ED368F">
        <w:rPr>
          <w:rFonts w:ascii="Courier New" w:hAnsi="Courier New" w:cs="Courier New"/>
        </w:rPr>
        <w:t xml:space="preserve">Wilbert J. Mowry, Jr., </w:t>
      </w:r>
      <w:bookmarkEnd w:id="0"/>
      <w:r>
        <w:rPr>
          <w:rFonts w:ascii="Courier New" w:hAnsi="Courier New" w:cs="Courier New"/>
        </w:rPr>
        <w:t xml:space="preserve">and </w:t>
      </w:r>
      <w:r w:rsidRPr="00ED368F">
        <w:rPr>
          <w:rFonts w:ascii="Courier New" w:hAnsi="Courier New" w:cs="Courier New"/>
        </w:rPr>
        <w:t xml:space="preserve">Township Manager, Linda D. Zerfoss, and </w:t>
      </w:r>
      <w:r>
        <w:rPr>
          <w:rFonts w:ascii="Courier New" w:hAnsi="Courier New" w:cs="Courier New"/>
        </w:rPr>
        <w:t xml:space="preserve">1 </w:t>
      </w:r>
      <w:r w:rsidRPr="00ED368F">
        <w:rPr>
          <w:rFonts w:ascii="Courier New" w:hAnsi="Courier New" w:cs="Courier New"/>
        </w:rPr>
        <w:t>visitor.</w:t>
      </w:r>
    </w:p>
    <w:p w14:paraId="61B251D0" w14:textId="14E24276" w:rsidR="00ED368F" w:rsidRPr="00ED368F" w:rsidRDefault="00ED368F" w:rsidP="00ED368F">
      <w:pPr>
        <w:jc w:val="center"/>
      </w:pPr>
      <w:r w:rsidRPr="00ED368F">
        <w:t>Paving- Sealing Bid Results - 2024</w:t>
      </w:r>
    </w:p>
    <w:tbl>
      <w:tblPr>
        <w:tblW w:w="12987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8"/>
        <w:gridCol w:w="2070"/>
        <w:gridCol w:w="6529"/>
      </w:tblGrid>
      <w:tr w:rsidR="00ED368F" w:rsidRPr="00ED368F" w14:paraId="7455D350" w14:textId="77777777" w:rsidTr="00ED3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8583" w14:textId="77777777" w:rsidR="00ED368F" w:rsidRPr="00ED368F" w:rsidRDefault="00ED368F" w:rsidP="00ED368F">
            <w:r w:rsidRPr="00ED368F">
              <w:t>PAVING - 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AA1C" w14:textId="77777777" w:rsidR="00ED368F" w:rsidRPr="00ED368F" w:rsidRDefault="00ED368F" w:rsidP="00ED368F">
            <w:r w:rsidRPr="00ED368F">
              <w:t>BID BOND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E4DE" w14:textId="77777777" w:rsidR="00ED368F" w:rsidRPr="00ED368F" w:rsidRDefault="00ED368F" w:rsidP="00ED368F">
            <w:r w:rsidRPr="00ED368F">
              <w:t>TOTAL AMOUNT</w:t>
            </w:r>
          </w:p>
        </w:tc>
      </w:tr>
      <w:tr w:rsidR="00ED368F" w:rsidRPr="00ED368F" w14:paraId="0C5E6C08" w14:textId="77777777" w:rsidTr="00ED3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ACE2" w14:textId="77777777" w:rsidR="00ED368F" w:rsidRPr="00ED368F" w:rsidRDefault="00ED368F" w:rsidP="00ED368F">
            <w:r w:rsidRPr="00ED368F">
              <w:t>WIEST PAVING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D27A7" w14:textId="77777777" w:rsidR="00ED368F" w:rsidRPr="00ED368F" w:rsidRDefault="00ED368F" w:rsidP="00ED368F">
            <w:r w:rsidRPr="00ED368F">
              <w:t>YES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570B6F" w14:textId="77777777" w:rsidR="00ED368F" w:rsidRPr="00ED368F" w:rsidRDefault="00ED368F" w:rsidP="00ED368F">
            <w:r w:rsidRPr="00ED368F">
              <w:t>$51,548.75</w:t>
            </w:r>
          </w:p>
        </w:tc>
      </w:tr>
      <w:tr w:rsidR="00ED368F" w:rsidRPr="00ED368F" w14:paraId="6C5AD199" w14:textId="77777777" w:rsidTr="00ED3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260E" w14:textId="77777777" w:rsidR="00ED368F" w:rsidRPr="00ED368F" w:rsidRDefault="00ED368F" w:rsidP="00ED368F">
            <w:r w:rsidRPr="00ED368F">
              <w:t>HOLBEIN, INC.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B4EF" w14:textId="77777777" w:rsidR="00ED368F" w:rsidRPr="00ED368F" w:rsidRDefault="00ED368F" w:rsidP="00ED368F">
            <w:r w:rsidRPr="00ED368F">
              <w:t>YES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2A76" w14:textId="77777777" w:rsidR="00ED368F" w:rsidRPr="00ED368F" w:rsidRDefault="00ED368F" w:rsidP="00ED368F">
            <w:r w:rsidRPr="00ED368F">
              <w:t>$64,408.35</w:t>
            </w:r>
          </w:p>
        </w:tc>
      </w:tr>
      <w:tr w:rsidR="00ED368F" w:rsidRPr="00ED368F" w14:paraId="057FB912" w14:textId="77777777" w:rsidTr="00ED3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4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27C786" w14:textId="77777777" w:rsidR="00ED368F" w:rsidRPr="00ED368F" w:rsidRDefault="00ED368F" w:rsidP="00ED36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6414" w14:textId="77777777" w:rsidR="00ED368F" w:rsidRPr="00ED368F" w:rsidRDefault="00ED368F" w:rsidP="00ED368F"/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2B9C" w14:textId="77777777" w:rsidR="00ED368F" w:rsidRPr="00ED368F" w:rsidRDefault="00ED368F" w:rsidP="00ED368F"/>
        </w:tc>
      </w:tr>
    </w:tbl>
    <w:p w14:paraId="0FEBA043" w14:textId="77777777" w:rsidR="00ED368F" w:rsidRPr="00ED368F" w:rsidRDefault="00ED368F" w:rsidP="00ED368F"/>
    <w:tbl>
      <w:tblPr>
        <w:tblW w:w="12994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116"/>
        <w:gridCol w:w="6550"/>
      </w:tblGrid>
      <w:tr w:rsidR="00ED368F" w:rsidRPr="00ED368F" w14:paraId="7D875CCA" w14:textId="77777777" w:rsidTr="00ED3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F112" w14:textId="77777777" w:rsidR="00ED368F" w:rsidRPr="00ED368F" w:rsidRDefault="00ED368F" w:rsidP="00ED368F">
            <w:r w:rsidRPr="00ED368F">
              <w:t>SEALING-COMPANY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2B5D" w14:textId="77777777" w:rsidR="00ED368F" w:rsidRPr="00ED368F" w:rsidRDefault="00ED368F" w:rsidP="00ED368F">
            <w:r w:rsidRPr="00ED368F">
              <w:t>BID BOND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50E0" w14:textId="77777777" w:rsidR="00ED368F" w:rsidRPr="00ED368F" w:rsidRDefault="00ED368F" w:rsidP="00ED368F">
            <w:r w:rsidRPr="00ED368F">
              <w:t>TOTAL AMOUNT</w:t>
            </w:r>
          </w:p>
        </w:tc>
      </w:tr>
      <w:tr w:rsidR="00ED368F" w:rsidRPr="00ED368F" w14:paraId="45CD77CA" w14:textId="77777777" w:rsidTr="00ED3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328" w14:textId="77777777" w:rsidR="00ED368F" w:rsidRPr="00ED368F" w:rsidRDefault="00ED368F" w:rsidP="00ED368F">
            <w:r w:rsidRPr="00ED368F">
              <w:t>RUSSELL STANDARD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F674" w14:textId="77777777" w:rsidR="00ED368F" w:rsidRPr="00ED368F" w:rsidRDefault="00ED368F" w:rsidP="00ED368F">
            <w:r w:rsidRPr="00ED368F">
              <w:t>YES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95B" w14:textId="77777777" w:rsidR="00ED368F" w:rsidRPr="00ED368F" w:rsidRDefault="00ED368F" w:rsidP="00ED368F">
            <w:r w:rsidRPr="00ED368F">
              <w:t>$109.083.84</w:t>
            </w:r>
          </w:p>
        </w:tc>
      </w:tr>
      <w:tr w:rsidR="00ED368F" w:rsidRPr="00ED368F" w14:paraId="0C0317F8" w14:textId="77777777" w:rsidTr="00ED3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4EE8" w14:textId="77777777" w:rsidR="00ED368F" w:rsidRPr="00ED368F" w:rsidRDefault="00ED368F" w:rsidP="00ED368F">
            <w:r w:rsidRPr="00ED368F">
              <w:t>MIDLAND ASPHALT MATERIALS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01E9" w14:textId="77777777" w:rsidR="00ED368F" w:rsidRPr="00ED368F" w:rsidRDefault="00ED368F" w:rsidP="00ED368F">
            <w:r w:rsidRPr="00ED368F">
              <w:t>YES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0336" w14:textId="77777777" w:rsidR="00ED368F" w:rsidRPr="00ED368F" w:rsidRDefault="00ED368F" w:rsidP="00ED368F">
            <w:r w:rsidRPr="00ED368F">
              <w:t>$149.099.52</w:t>
            </w:r>
          </w:p>
        </w:tc>
      </w:tr>
    </w:tbl>
    <w:p w14:paraId="6C6B1F91" w14:textId="77777777" w:rsidR="00ED368F" w:rsidRDefault="00ED368F"/>
    <w:p w14:paraId="7920C99A" w14:textId="227C6E8E" w:rsidR="00ED368F" w:rsidRDefault="00ED368F">
      <w:r>
        <w:t>Supervisor Roth made the motion and Supervisor Mowry seconded the motion to award the Paving Contract to Wiest Paving in the amount of $51,548.75 and the Sealing Contract to Russell Standard in the amount of $109,083.84.  The motion carried.</w:t>
      </w:r>
    </w:p>
    <w:p w14:paraId="26EE69AC" w14:textId="401DF5EB" w:rsidR="00ED368F" w:rsidRDefault="00DF7C71">
      <w:r>
        <w:t>Seeing no further business Supervisor Roth made the motion and Supervisor Mowry seconded the motion to adjourn the meeting.  The motion carried.</w:t>
      </w:r>
    </w:p>
    <w:p w14:paraId="1967A637" w14:textId="74A90FD0" w:rsidR="00DF7C71" w:rsidRDefault="00DF7C71">
      <w:r>
        <w:t xml:space="preserve">The meeting </w:t>
      </w:r>
      <w:proofErr w:type="gramStart"/>
      <w:r>
        <w:t>adjourned</w:t>
      </w:r>
      <w:proofErr w:type="gramEnd"/>
      <w:r>
        <w:t xml:space="preserve"> at approximately 12:15 p.m.</w:t>
      </w:r>
    </w:p>
    <w:p w14:paraId="33526924" w14:textId="30D7C28C" w:rsidR="00DF7C71" w:rsidRPr="00DF7C71" w:rsidRDefault="00DF7C71" w:rsidP="00DF7C71">
      <w:r w:rsidRPr="00AE1D9B">
        <w:rPr>
          <w:rFonts w:cs="Courier New"/>
          <w:szCs w:val="22"/>
        </w:rPr>
        <w:t>Approved:</w:t>
      </w:r>
      <w:r w:rsidRPr="00AE1D9B">
        <w:rPr>
          <w:rFonts w:cs="Courier New"/>
          <w:szCs w:val="22"/>
        </w:rPr>
        <w:tab/>
      </w:r>
      <w:r w:rsidRPr="00AE1D9B">
        <w:rPr>
          <w:rFonts w:cs="Courier New"/>
          <w:szCs w:val="22"/>
        </w:rPr>
        <w:tab/>
      </w:r>
      <w:r w:rsidRPr="00AE1D9B">
        <w:rPr>
          <w:rFonts w:cs="Courier New"/>
          <w:szCs w:val="22"/>
        </w:rPr>
        <w:tab/>
      </w:r>
      <w:r w:rsidRPr="00AE1D9B">
        <w:rPr>
          <w:rFonts w:cs="Courier New"/>
          <w:szCs w:val="22"/>
        </w:rPr>
        <w:tab/>
      </w:r>
      <w:r w:rsidRPr="00AE1D9B">
        <w:rPr>
          <w:rFonts w:cs="Courier New"/>
          <w:szCs w:val="22"/>
        </w:rPr>
        <w:tab/>
        <w:t>Respectfully Submitted:</w:t>
      </w:r>
    </w:p>
    <w:p w14:paraId="21C972BF" w14:textId="6C68F620" w:rsidR="00DF7C71" w:rsidRPr="00AE1D9B" w:rsidRDefault="00DF7C71" w:rsidP="00DF7C71">
      <w:pPr>
        <w:pStyle w:val="NoSpacing"/>
        <w:rPr>
          <w:rFonts w:cs="Courier New"/>
          <w:szCs w:val="22"/>
        </w:rPr>
      </w:pPr>
      <w:r w:rsidRPr="00AE1D9B">
        <w:rPr>
          <w:rFonts w:cs="Courier New"/>
          <w:szCs w:val="22"/>
        </w:rPr>
        <w:t>______________________</w:t>
      </w:r>
      <w:r w:rsidRPr="00AE1D9B">
        <w:rPr>
          <w:rFonts w:cs="Courier New"/>
          <w:szCs w:val="22"/>
        </w:rPr>
        <w:tab/>
      </w:r>
      <w:r w:rsidRPr="00AE1D9B">
        <w:rPr>
          <w:rFonts w:cs="Courier New"/>
          <w:szCs w:val="22"/>
        </w:rPr>
        <w:tab/>
        <w:t>___________________________</w:t>
      </w:r>
    </w:p>
    <w:p w14:paraId="4843D1EB" w14:textId="77777777" w:rsidR="00DF7C71" w:rsidRPr="009D2259" w:rsidRDefault="00DF7C71" w:rsidP="00DF7C71">
      <w:pPr>
        <w:pStyle w:val="NoSpacing"/>
        <w:rPr>
          <w:rFonts w:cs="Courier New"/>
          <w:szCs w:val="22"/>
        </w:rPr>
      </w:pPr>
      <w:r w:rsidRPr="00AE1D9B">
        <w:rPr>
          <w:rFonts w:cs="Courier New"/>
          <w:szCs w:val="22"/>
        </w:rPr>
        <w:t>Samuel M. Ward</w:t>
      </w:r>
      <w:r w:rsidRPr="00AE1D9B">
        <w:rPr>
          <w:rFonts w:cs="Courier New"/>
          <w:szCs w:val="22"/>
        </w:rPr>
        <w:tab/>
      </w:r>
      <w:r w:rsidRPr="00AE1D9B">
        <w:rPr>
          <w:rFonts w:cs="Courier New"/>
          <w:szCs w:val="22"/>
        </w:rPr>
        <w:tab/>
      </w:r>
      <w:r w:rsidRPr="009D2259">
        <w:rPr>
          <w:rFonts w:cs="Courier New"/>
          <w:szCs w:val="22"/>
        </w:rPr>
        <w:tab/>
      </w:r>
      <w:r w:rsidRPr="009D2259">
        <w:rPr>
          <w:rFonts w:cs="Courier New"/>
          <w:szCs w:val="22"/>
        </w:rPr>
        <w:tab/>
      </w:r>
      <w:r>
        <w:rPr>
          <w:rFonts w:cs="Courier New"/>
          <w:szCs w:val="22"/>
        </w:rPr>
        <w:t>Linda D. Zerfoss</w:t>
      </w:r>
    </w:p>
    <w:p w14:paraId="6CD8F79D" w14:textId="77777777" w:rsidR="00DF7C71" w:rsidRPr="009D2259" w:rsidRDefault="00DF7C71" w:rsidP="00DF7C71">
      <w:pPr>
        <w:pStyle w:val="NoSpacing"/>
        <w:rPr>
          <w:rFonts w:cs="Courier New"/>
          <w:szCs w:val="22"/>
        </w:rPr>
      </w:pPr>
      <w:r w:rsidRPr="009D2259">
        <w:rPr>
          <w:rFonts w:cs="Courier New"/>
          <w:szCs w:val="22"/>
        </w:rPr>
        <w:t>Chairman</w:t>
      </w:r>
      <w:r w:rsidRPr="009D2259">
        <w:rPr>
          <w:rFonts w:cs="Courier New"/>
          <w:szCs w:val="22"/>
        </w:rPr>
        <w:tab/>
      </w:r>
      <w:r w:rsidRPr="009D2259">
        <w:rPr>
          <w:rFonts w:cs="Courier New"/>
          <w:szCs w:val="22"/>
        </w:rPr>
        <w:tab/>
      </w:r>
      <w:r w:rsidRPr="009D2259">
        <w:rPr>
          <w:rFonts w:cs="Courier New"/>
          <w:szCs w:val="22"/>
        </w:rPr>
        <w:tab/>
      </w:r>
      <w:r w:rsidRPr="009D2259">
        <w:rPr>
          <w:rFonts w:cs="Courier New"/>
          <w:szCs w:val="22"/>
        </w:rPr>
        <w:tab/>
      </w:r>
      <w:r w:rsidRPr="009D2259">
        <w:rPr>
          <w:rFonts w:cs="Courier New"/>
          <w:szCs w:val="22"/>
        </w:rPr>
        <w:tab/>
      </w:r>
      <w:r>
        <w:rPr>
          <w:rFonts w:cs="Courier New"/>
          <w:szCs w:val="22"/>
        </w:rPr>
        <w:t>Township Manager</w:t>
      </w:r>
    </w:p>
    <w:p w14:paraId="78EDDF0D" w14:textId="11B720D7" w:rsidR="00DF7C71" w:rsidRDefault="00DF7C71" w:rsidP="00DF7C71">
      <w:pPr>
        <w:pStyle w:val="NoSpacing"/>
      </w:pPr>
      <w:r w:rsidRPr="009D2259">
        <w:rPr>
          <w:rFonts w:cs="Courier New"/>
          <w:szCs w:val="22"/>
        </w:rPr>
        <w:t>Board of</w:t>
      </w:r>
      <w:r w:rsidRPr="00B25944">
        <w:t xml:space="preserve"> Supervisors</w:t>
      </w:r>
      <w:r w:rsidRPr="00B25944">
        <w:tab/>
      </w:r>
      <w:r w:rsidRPr="00B25944">
        <w:tab/>
      </w:r>
      <w:r w:rsidRPr="00B25944">
        <w:tab/>
        <w:t>Penn Township</w:t>
      </w:r>
    </w:p>
    <w:sectPr w:rsidR="00DF7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8F"/>
    <w:rsid w:val="00622F0F"/>
    <w:rsid w:val="00DF7C71"/>
    <w:rsid w:val="00E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BBD2"/>
  <w15:chartTrackingRefBased/>
  <w15:docId w15:val="{42CBAE43-A17B-4F59-9782-4C8AB707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68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7C71"/>
    <w:pPr>
      <w:spacing w:after="0" w:line="240" w:lineRule="auto"/>
    </w:pPr>
    <w:rPr>
      <w:rFonts w:ascii="Courier New" w:hAnsi="Courier New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Zerfoss</dc:creator>
  <cp:keywords/>
  <dc:description/>
  <cp:lastModifiedBy>Linda Zerfoss</cp:lastModifiedBy>
  <cp:revision>1</cp:revision>
  <cp:lastPrinted>2024-08-08T15:19:00Z</cp:lastPrinted>
  <dcterms:created xsi:type="dcterms:W3CDTF">2024-08-08T15:04:00Z</dcterms:created>
  <dcterms:modified xsi:type="dcterms:W3CDTF">2024-08-08T15:22:00Z</dcterms:modified>
</cp:coreProperties>
</file>